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1" w:rsidRPr="00FA0711" w:rsidRDefault="00FA0711" w:rsidP="00FA0711">
      <w:pPr>
        <w:spacing w:after="120" w:line="240" w:lineRule="auto"/>
        <w:jc w:val="center"/>
        <w:rPr>
          <w:rFonts w:ascii="Tahoma" w:hAnsi="Tahoma" w:cs="Tahoma"/>
          <w:b/>
          <w:bCs/>
          <w:sz w:val="24"/>
          <w:szCs w:val="24"/>
        </w:rPr>
      </w:pPr>
      <w:bookmarkStart w:id="0" w:name="_Toc392059460"/>
      <w:r w:rsidRPr="00FA0711">
        <w:rPr>
          <w:rFonts w:ascii="Tahoma" w:hAnsi="Tahoma" w:cs="Tahoma"/>
          <w:b/>
          <w:bCs/>
          <w:sz w:val="24"/>
          <w:szCs w:val="24"/>
        </w:rPr>
        <w:t>Government of Nepal</w:t>
      </w:r>
    </w:p>
    <w:p w:rsidR="00FA0711" w:rsidRPr="00FA0711" w:rsidRDefault="00FA0711" w:rsidP="00FA0711">
      <w:pPr>
        <w:spacing w:after="120" w:line="240" w:lineRule="auto"/>
        <w:jc w:val="center"/>
        <w:rPr>
          <w:rFonts w:ascii="Tahoma" w:hAnsi="Tahoma" w:cs="Tahoma"/>
          <w:b/>
          <w:bCs/>
          <w:sz w:val="24"/>
          <w:szCs w:val="24"/>
        </w:rPr>
      </w:pPr>
      <w:r w:rsidRPr="00FA0711">
        <w:rPr>
          <w:rFonts w:ascii="Tahoma" w:hAnsi="Tahoma" w:cs="Tahoma"/>
          <w:b/>
          <w:bCs/>
          <w:sz w:val="24"/>
          <w:szCs w:val="24"/>
        </w:rPr>
        <w:t>Ministry of Agricultural Development</w:t>
      </w:r>
    </w:p>
    <w:p w:rsidR="00FA0711" w:rsidRPr="00FA0711" w:rsidRDefault="00FA0711" w:rsidP="00FA0711">
      <w:pPr>
        <w:spacing w:after="120" w:line="240" w:lineRule="auto"/>
        <w:jc w:val="center"/>
        <w:rPr>
          <w:rFonts w:ascii="Tahoma" w:hAnsi="Tahoma" w:cs="Tahoma"/>
          <w:b/>
          <w:bCs/>
          <w:sz w:val="24"/>
          <w:szCs w:val="24"/>
        </w:rPr>
      </w:pPr>
      <w:r w:rsidRPr="00FA0711">
        <w:rPr>
          <w:rFonts w:ascii="Tahoma" w:hAnsi="Tahoma" w:cs="Tahoma"/>
          <w:b/>
          <w:bCs/>
          <w:sz w:val="24"/>
          <w:szCs w:val="24"/>
        </w:rPr>
        <w:t>High Value Agriculture Project in Hill and Mountain Areas</w:t>
      </w:r>
      <w:r w:rsidRPr="00FA0711">
        <w:rPr>
          <w:rFonts w:ascii="Tahoma" w:hAnsi="Tahoma" w:cs="Tahoma"/>
          <w:b/>
          <w:bCs/>
          <w:sz w:val="24"/>
          <w:szCs w:val="24"/>
        </w:rPr>
        <w:br/>
        <w:t xml:space="preserve"> (HVAP)</w:t>
      </w:r>
    </w:p>
    <w:p w:rsidR="00FA0711" w:rsidRPr="00FA0711" w:rsidRDefault="00FA0711" w:rsidP="00FA0711">
      <w:pPr>
        <w:spacing w:after="120" w:line="240" w:lineRule="auto"/>
        <w:jc w:val="center"/>
        <w:rPr>
          <w:rFonts w:ascii="Tahoma" w:hAnsi="Tahoma" w:cs="Tahoma"/>
          <w:b/>
          <w:bCs/>
          <w:sz w:val="24"/>
          <w:szCs w:val="24"/>
        </w:rPr>
      </w:pPr>
      <w:r w:rsidRPr="00FA0711">
        <w:rPr>
          <w:rFonts w:ascii="Tahoma" w:hAnsi="Tahoma" w:cs="Tahoma"/>
          <w:b/>
          <w:bCs/>
          <w:sz w:val="24"/>
          <w:szCs w:val="24"/>
        </w:rPr>
        <w:t xml:space="preserve">Procedure for Recruitment of Technical Experts in HVAP and their </w:t>
      </w:r>
    </w:p>
    <w:p w:rsidR="00FA0711" w:rsidRPr="00FA0711" w:rsidRDefault="00FA0711" w:rsidP="00FA0711">
      <w:pPr>
        <w:spacing w:after="120" w:line="240" w:lineRule="auto"/>
        <w:jc w:val="center"/>
        <w:rPr>
          <w:rFonts w:ascii="Tahoma" w:hAnsi="Tahoma" w:cs="Tahoma"/>
          <w:b/>
          <w:bCs/>
          <w:sz w:val="24"/>
          <w:szCs w:val="24"/>
        </w:rPr>
      </w:pPr>
      <w:r w:rsidRPr="00FA0711">
        <w:rPr>
          <w:rFonts w:ascii="Tahoma" w:hAnsi="Tahoma" w:cs="Tahoma"/>
          <w:b/>
          <w:bCs/>
          <w:sz w:val="24"/>
          <w:szCs w:val="24"/>
        </w:rPr>
        <w:t>Terms of References (TORs)</w:t>
      </w:r>
      <w:bookmarkEnd w:id="0"/>
    </w:p>
    <w:p w:rsidR="003D380B" w:rsidRPr="00FA0711" w:rsidRDefault="003D380B" w:rsidP="003D380B">
      <w:pPr>
        <w:rPr>
          <w:rFonts w:ascii="Tahoma" w:hAnsi="Tahoma" w:cs="Tahoma"/>
          <w:sz w:val="2"/>
        </w:rPr>
      </w:pPr>
    </w:p>
    <w:p w:rsidR="003071AE" w:rsidRPr="00FA0711" w:rsidRDefault="003071AE" w:rsidP="003071AE">
      <w:pPr>
        <w:spacing w:after="120"/>
        <w:jc w:val="both"/>
        <w:rPr>
          <w:rFonts w:ascii="Tahoma" w:hAnsi="Tahoma" w:cs="Tahoma"/>
          <w:sz w:val="24"/>
          <w:szCs w:val="24"/>
        </w:rPr>
      </w:pPr>
      <w:r w:rsidRPr="00FA0711">
        <w:rPr>
          <w:rFonts w:ascii="Tahoma" w:hAnsi="Tahoma" w:cs="Tahoma"/>
          <w:sz w:val="24"/>
          <w:szCs w:val="24"/>
        </w:rPr>
        <w:t>High Value Agriculture Project in Hill and Mountain Areas (HVAP) is an undertaking of Ministry of Agricultural Development (MoAD) with the financial support of International Fund for Agricultural Development (IFAD). This is a six and half-year project and is being implemented since February, 2011 in six districts of Mid Western Development Region (Jumla, Kalikot, Dailekh, Surkhet, Salyan and Jajarkot) and one district of Far Western Development Region (Achham). MoAD is the Executing Agency with overall project implementation responsibilities. Netherlands Develent Organization (SNV) Nepal and Agro-Enterprise Centre (AEC) of Federation of Nepalese Chamber of Commerce and Industries (FNCCI) are the implementing partners. HVAP is a market-led agriculture development project that supports to the producers and market operators through different facilities to address critical constraints within the selected value chains.</w:t>
      </w:r>
    </w:p>
    <w:p w:rsidR="003071AE" w:rsidRPr="00FA0711" w:rsidRDefault="003071AE" w:rsidP="003071AE">
      <w:pPr>
        <w:jc w:val="both"/>
        <w:rPr>
          <w:rFonts w:ascii="Tahoma" w:hAnsi="Tahoma" w:cs="Tahoma"/>
          <w:sz w:val="24"/>
          <w:szCs w:val="24"/>
        </w:rPr>
      </w:pPr>
      <w:r w:rsidRPr="00FA0711">
        <w:rPr>
          <w:rFonts w:ascii="Tahoma" w:hAnsi="Tahoma" w:cs="Tahoma"/>
          <w:sz w:val="24"/>
          <w:szCs w:val="24"/>
        </w:rPr>
        <w:t xml:space="preserve">The </w:t>
      </w:r>
      <w:r w:rsidRPr="00FA0711">
        <w:rPr>
          <w:rFonts w:ascii="Tahoma" w:hAnsi="Tahoma" w:cs="Tahoma"/>
          <w:sz w:val="24"/>
          <w:szCs w:val="24"/>
          <w:u w:val="single"/>
        </w:rPr>
        <w:t>overall goal</w:t>
      </w:r>
      <w:r w:rsidRPr="00FA0711">
        <w:rPr>
          <w:rFonts w:ascii="Tahoma" w:hAnsi="Tahoma" w:cs="Tahoma"/>
          <w:sz w:val="24"/>
          <w:szCs w:val="24"/>
        </w:rPr>
        <w:t xml:space="preserve"> of the project is </w:t>
      </w:r>
      <w:r w:rsidRPr="00FA0711">
        <w:rPr>
          <w:rFonts w:ascii="Tahoma" w:hAnsi="Tahoma" w:cs="Tahoma"/>
          <w:bCs/>
          <w:i/>
          <w:iCs/>
          <w:sz w:val="24"/>
          <w:szCs w:val="24"/>
        </w:rPr>
        <w:t xml:space="preserve">the reduction of poverty and vulnerability of women and men in hill and mountain areas of the Mid-Western Development Region </w:t>
      </w:r>
      <w:r w:rsidRPr="00FA0711">
        <w:rPr>
          <w:rFonts w:ascii="Tahoma" w:hAnsi="Tahoma" w:cs="Tahoma"/>
          <w:sz w:val="24"/>
          <w:szCs w:val="24"/>
        </w:rPr>
        <w:t xml:space="preserve">and the </w:t>
      </w:r>
      <w:r w:rsidRPr="00FA0711">
        <w:rPr>
          <w:rFonts w:ascii="Tahoma" w:hAnsi="Tahoma" w:cs="Tahoma"/>
          <w:sz w:val="24"/>
          <w:szCs w:val="24"/>
          <w:u w:val="single"/>
        </w:rPr>
        <w:t>project purpose</w:t>
      </w:r>
      <w:r w:rsidRPr="00FA0711">
        <w:rPr>
          <w:rFonts w:ascii="Tahoma" w:hAnsi="Tahoma" w:cs="Tahoma"/>
          <w:sz w:val="24"/>
          <w:szCs w:val="24"/>
        </w:rPr>
        <w:t xml:space="preserve"> is </w:t>
      </w:r>
      <w:r w:rsidRPr="00FA0711">
        <w:rPr>
          <w:rFonts w:ascii="Tahoma" w:hAnsi="Tahoma" w:cs="Tahoma"/>
          <w:i/>
          <w:sz w:val="24"/>
          <w:szCs w:val="24"/>
        </w:rPr>
        <w:t>therural poor, especially women and marginal groups, are integrated in high value agriculture and NTFP/MAP value chains and markets and have improved income, employment opportunities and ability to respond to market demand and opportunitiesbased on marketing agreements with private agribusiness.</w:t>
      </w:r>
    </w:p>
    <w:p w:rsidR="003071AE" w:rsidRPr="00FA0711" w:rsidRDefault="003071AE" w:rsidP="003071AE">
      <w:pPr>
        <w:rPr>
          <w:rFonts w:ascii="Tahoma" w:hAnsi="Tahoma" w:cs="Tahoma"/>
          <w:b/>
          <w:sz w:val="24"/>
          <w:szCs w:val="24"/>
        </w:rPr>
      </w:pPr>
      <w:r w:rsidRPr="00FA0711">
        <w:rPr>
          <w:rFonts w:ascii="Tahoma" w:hAnsi="Tahoma" w:cs="Tahoma"/>
          <w:b/>
          <w:sz w:val="24"/>
          <w:szCs w:val="24"/>
        </w:rPr>
        <w:t>The expected outcomes of the project are:</w:t>
      </w:r>
    </w:p>
    <w:p w:rsidR="003071AE" w:rsidRPr="00FA0711" w:rsidRDefault="003071AE" w:rsidP="003071AE">
      <w:pPr>
        <w:pStyle w:val="bullets"/>
        <w:ind w:left="360"/>
        <w:rPr>
          <w:rFonts w:ascii="Tahoma" w:hAnsi="Tahoma" w:cs="Tahoma"/>
          <w:sz w:val="24"/>
          <w:szCs w:val="24"/>
          <w:lang w:val="en-GB"/>
        </w:rPr>
      </w:pPr>
      <w:r w:rsidRPr="00FA0711">
        <w:rPr>
          <w:rFonts w:ascii="Tahoma" w:hAnsi="Tahoma" w:cs="Tahoma"/>
          <w:i/>
          <w:sz w:val="24"/>
          <w:szCs w:val="24"/>
          <w:lang w:val="en-GB"/>
        </w:rPr>
        <w:t>Improved commercial relations and partnerships</w:t>
      </w:r>
      <w:r w:rsidRPr="00FA0711">
        <w:rPr>
          <w:rFonts w:ascii="Tahoma" w:hAnsi="Tahoma" w:cs="Tahoma"/>
          <w:sz w:val="24"/>
          <w:szCs w:val="24"/>
          <w:lang w:val="en-GB"/>
        </w:rPr>
        <w:t xml:space="preserve"> between agricultural/NTFP/MAPs market operators and producers result in profitable, efficient, market-oriented production of high value commodities for 13,500 beneficiary households directly</w:t>
      </w:r>
    </w:p>
    <w:p w:rsidR="003071AE" w:rsidRPr="00FA0711" w:rsidRDefault="003071AE" w:rsidP="003071AE">
      <w:pPr>
        <w:pStyle w:val="bullets"/>
        <w:ind w:left="360"/>
        <w:rPr>
          <w:rFonts w:ascii="Tahoma" w:hAnsi="Tahoma" w:cs="Tahoma"/>
          <w:sz w:val="24"/>
          <w:szCs w:val="24"/>
          <w:lang w:val="en-GB"/>
        </w:rPr>
      </w:pPr>
      <w:r w:rsidRPr="00FA0711">
        <w:rPr>
          <w:rFonts w:ascii="Tahoma" w:hAnsi="Tahoma" w:cs="Tahoma"/>
          <w:bCs/>
          <w:i/>
          <w:iCs/>
          <w:sz w:val="24"/>
          <w:szCs w:val="24"/>
          <w:lang w:val="en-GB"/>
        </w:rPr>
        <w:t>Increased participation and access</w:t>
      </w:r>
      <w:r w:rsidRPr="00FA0711">
        <w:rPr>
          <w:rFonts w:ascii="Tahoma" w:hAnsi="Tahoma" w:cs="Tahoma"/>
          <w:bCs/>
          <w:iCs/>
          <w:sz w:val="24"/>
          <w:szCs w:val="24"/>
          <w:lang w:val="en-GB"/>
        </w:rPr>
        <w:t xml:space="preserve"> of poor marginal producers in high value commodity value chains and agricultural/NTFP markets</w:t>
      </w:r>
    </w:p>
    <w:p w:rsidR="003071AE" w:rsidRPr="00FA0711" w:rsidRDefault="003071AE" w:rsidP="003071AE">
      <w:pPr>
        <w:pStyle w:val="bullets"/>
        <w:ind w:left="360"/>
        <w:rPr>
          <w:rFonts w:ascii="Tahoma" w:hAnsi="Tahoma" w:cs="Tahoma"/>
          <w:sz w:val="24"/>
          <w:szCs w:val="24"/>
          <w:lang w:val="en-GB"/>
        </w:rPr>
      </w:pPr>
      <w:r w:rsidRPr="00FA0711">
        <w:rPr>
          <w:rFonts w:ascii="Tahoma" w:hAnsi="Tahoma" w:cs="Tahoma"/>
          <w:sz w:val="24"/>
          <w:szCs w:val="24"/>
          <w:lang w:val="en-GB"/>
        </w:rPr>
        <w:t xml:space="preserve">Small poor farmers and other rural </w:t>
      </w:r>
      <w:r w:rsidRPr="00FA0711">
        <w:rPr>
          <w:rFonts w:ascii="Tahoma" w:hAnsi="Tahoma" w:cs="Tahoma"/>
          <w:i/>
          <w:sz w:val="24"/>
          <w:szCs w:val="24"/>
          <w:lang w:val="en-GB"/>
        </w:rPr>
        <w:t>producers benefit from sustainable increases in volume and value of production</w:t>
      </w:r>
      <w:r w:rsidRPr="00FA0711">
        <w:rPr>
          <w:rFonts w:ascii="Tahoma" w:hAnsi="Tahoma" w:cs="Tahoma"/>
          <w:sz w:val="24"/>
          <w:szCs w:val="24"/>
          <w:lang w:val="en-GB"/>
        </w:rPr>
        <w:t xml:space="preserve"> as a result of improved production/collection, value addition and sales of high value niche market products </w:t>
      </w:r>
    </w:p>
    <w:p w:rsidR="00954DCB" w:rsidRPr="00FA0711" w:rsidRDefault="003071AE" w:rsidP="00FA0711">
      <w:pPr>
        <w:pStyle w:val="bullets"/>
        <w:ind w:left="360"/>
        <w:jc w:val="left"/>
        <w:rPr>
          <w:rFonts w:ascii="Tahoma" w:hAnsi="Tahoma" w:cs="Tahoma"/>
        </w:rPr>
      </w:pPr>
      <w:r w:rsidRPr="00FA0711">
        <w:rPr>
          <w:rFonts w:ascii="Tahoma" w:hAnsi="Tahoma" w:cs="Tahoma"/>
          <w:sz w:val="24"/>
          <w:szCs w:val="24"/>
          <w:lang w:val="en-GB"/>
        </w:rPr>
        <w:t xml:space="preserve">Enhanced environment and </w:t>
      </w:r>
      <w:r w:rsidRPr="00FA0711">
        <w:rPr>
          <w:rFonts w:ascii="Tahoma" w:hAnsi="Tahoma" w:cs="Tahoma"/>
          <w:i/>
          <w:sz w:val="24"/>
          <w:szCs w:val="24"/>
          <w:lang w:val="en-GB"/>
        </w:rPr>
        <w:t>strengthened local capacity</w:t>
      </w:r>
      <w:r w:rsidRPr="00FA0711">
        <w:rPr>
          <w:rFonts w:ascii="Tahoma" w:hAnsi="Tahoma" w:cs="Tahoma"/>
          <w:sz w:val="24"/>
          <w:szCs w:val="24"/>
          <w:lang w:val="en-GB"/>
        </w:rPr>
        <w:t xml:space="preserve"> to support market driven/value chain initiatives.</w:t>
      </w:r>
      <w:bookmarkStart w:id="1" w:name="_Toc392059471"/>
    </w:p>
    <w:p w:rsidR="00FA0711" w:rsidRPr="00FA0711" w:rsidRDefault="00FA0711" w:rsidP="00FA0711">
      <w:pPr>
        <w:pStyle w:val="bullets"/>
        <w:numPr>
          <w:ilvl w:val="0"/>
          <w:numId w:val="0"/>
        </w:numPr>
        <w:ind w:left="360"/>
        <w:jc w:val="left"/>
        <w:rPr>
          <w:rFonts w:ascii="Tahoma" w:hAnsi="Tahoma" w:cs="Tahoma"/>
        </w:rPr>
      </w:pPr>
    </w:p>
    <w:p w:rsidR="00F85F64" w:rsidRPr="00FA0711" w:rsidRDefault="00F85F64" w:rsidP="00DD7E56">
      <w:pPr>
        <w:pStyle w:val="Heading2"/>
        <w:jc w:val="center"/>
        <w:rPr>
          <w:rFonts w:ascii="Tahoma" w:hAnsi="Tahoma" w:cs="Tahoma"/>
          <w:color w:val="auto"/>
          <w:sz w:val="24"/>
          <w:szCs w:val="24"/>
        </w:rPr>
      </w:pPr>
      <w:bookmarkStart w:id="2" w:name="_Toc392059473"/>
      <w:bookmarkEnd w:id="1"/>
      <w:r w:rsidRPr="00FA0711">
        <w:rPr>
          <w:rFonts w:ascii="Tahoma" w:hAnsi="Tahoma" w:cs="Tahoma"/>
          <w:color w:val="auto"/>
          <w:sz w:val="24"/>
          <w:szCs w:val="24"/>
        </w:rPr>
        <w:t>Terms of Reference for Social Inclusion Expert</w:t>
      </w:r>
      <w:bookmarkEnd w:id="2"/>
    </w:p>
    <w:p w:rsidR="00491AF8" w:rsidRPr="00FA0711" w:rsidRDefault="00491AF8" w:rsidP="00F85F64">
      <w:pPr>
        <w:spacing w:after="120" w:line="360" w:lineRule="auto"/>
        <w:rPr>
          <w:rFonts w:ascii="Tahoma" w:hAnsi="Tahoma" w:cs="Tahoma"/>
          <w:b/>
          <w:bCs/>
          <w:iCs/>
          <w:sz w:val="10"/>
          <w:szCs w:val="10"/>
        </w:rPr>
      </w:pPr>
    </w:p>
    <w:p w:rsidR="00FA0711" w:rsidRPr="00FA0711" w:rsidRDefault="00FA0711" w:rsidP="00F85F64">
      <w:pPr>
        <w:spacing w:after="120" w:line="360" w:lineRule="auto"/>
        <w:rPr>
          <w:rFonts w:ascii="Tahoma" w:hAnsi="Tahoma" w:cs="Tahoma"/>
          <w:b/>
          <w:bCs/>
          <w:iCs/>
          <w:sz w:val="24"/>
          <w:szCs w:val="24"/>
        </w:rPr>
      </w:pPr>
    </w:p>
    <w:p w:rsidR="00F85F64" w:rsidRPr="00FA0711" w:rsidRDefault="00274B02" w:rsidP="00F85F64">
      <w:pPr>
        <w:spacing w:after="120" w:line="360" w:lineRule="auto"/>
        <w:rPr>
          <w:rFonts w:ascii="Tahoma" w:hAnsi="Tahoma" w:cs="Tahoma"/>
          <w:b/>
          <w:sz w:val="24"/>
          <w:szCs w:val="24"/>
        </w:rPr>
      </w:pPr>
      <w:r w:rsidRPr="00FA0711">
        <w:rPr>
          <w:rFonts w:ascii="Tahoma" w:hAnsi="Tahoma" w:cs="Tahoma"/>
          <w:b/>
          <w:bCs/>
          <w:iCs/>
          <w:sz w:val="24"/>
          <w:szCs w:val="24"/>
        </w:rPr>
        <w:lastRenderedPageBreak/>
        <w:t>Position:</w:t>
      </w:r>
      <w:r w:rsidRPr="00FA0711">
        <w:rPr>
          <w:rFonts w:ascii="Tahoma" w:hAnsi="Tahoma" w:cs="Tahoma"/>
          <w:b/>
          <w:sz w:val="24"/>
          <w:szCs w:val="24"/>
        </w:rPr>
        <w:t xml:space="preserve"> Social</w:t>
      </w:r>
      <w:r w:rsidR="00F85F64" w:rsidRPr="00FA0711">
        <w:rPr>
          <w:rFonts w:ascii="Tahoma" w:hAnsi="Tahoma" w:cs="Tahoma"/>
          <w:b/>
          <w:sz w:val="24"/>
          <w:szCs w:val="24"/>
        </w:rPr>
        <w:t xml:space="preserve"> Inclusion Expert </w:t>
      </w:r>
    </w:p>
    <w:p w:rsidR="00E24D0B" w:rsidRPr="00FA0711" w:rsidRDefault="00E24D0B" w:rsidP="00F85F64">
      <w:pPr>
        <w:spacing w:after="120" w:line="360" w:lineRule="auto"/>
        <w:rPr>
          <w:rFonts w:ascii="Tahoma" w:hAnsi="Tahoma" w:cs="Tahoma"/>
          <w:b/>
          <w:sz w:val="24"/>
          <w:szCs w:val="24"/>
        </w:rPr>
      </w:pPr>
      <w:r w:rsidRPr="00FA0711">
        <w:rPr>
          <w:rFonts w:ascii="Tahoma" w:hAnsi="Tahoma" w:cs="Tahoma"/>
          <w:b/>
          <w:sz w:val="24"/>
          <w:szCs w:val="24"/>
        </w:rPr>
        <w:t>Number of Position required: 1 (one)</w:t>
      </w:r>
    </w:p>
    <w:p w:rsidR="00F85F64" w:rsidRPr="00FA0711" w:rsidRDefault="00274B02" w:rsidP="00F85F64">
      <w:pPr>
        <w:spacing w:after="120" w:line="360" w:lineRule="auto"/>
        <w:rPr>
          <w:rFonts w:ascii="Tahoma" w:hAnsi="Tahoma" w:cs="Tahoma"/>
          <w:sz w:val="24"/>
          <w:szCs w:val="24"/>
        </w:rPr>
      </w:pPr>
      <w:r w:rsidRPr="00FA0711">
        <w:rPr>
          <w:rFonts w:ascii="Tahoma" w:hAnsi="Tahoma" w:cs="Tahoma"/>
          <w:b/>
          <w:sz w:val="24"/>
          <w:szCs w:val="24"/>
        </w:rPr>
        <w:t>Duration:</w:t>
      </w:r>
      <w:r w:rsidRPr="00FA0711">
        <w:rPr>
          <w:rFonts w:ascii="Tahoma" w:hAnsi="Tahoma" w:cs="Tahoma"/>
          <w:sz w:val="24"/>
          <w:szCs w:val="24"/>
        </w:rPr>
        <w:t xml:space="preserve"> August</w:t>
      </w:r>
      <w:r w:rsidR="00E015A7">
        <w:rPr>
          <w:rFonts w:ascii="Tahoma" w:hAnsi="Tahoma" w:cs="Tahoma"/>
          <w:sz w:val="24"/>
          <w:szCs w:val="24"/>
        </w:rPr>
        <w:t xml:space="preserve"> 2014 to July</w:t>
      </w:r>
      <w:bookmarkStart w:id="3" w:name="_GoBack"/>
      <w:bookmarkEnd w:id="3"/>
      <w:r w:rsidR="003B62FD" w:rsidRPr="00FA0711">
        <w:rPr>
          <w:rFonts w:ascii="Tahoma" w:hAnsi="Tahoma" w:cs="Tahoma"/>
          <w:sz w:val="24"/>
          <w:szCs w:val="24"/>
        </w:rPr>
        <w:t>, 2017</w:t>
      </w:r>
    </w:p>
    <w:p w:rsidR="009A6585" w:rsidRPr="00FA0711" w:rsidRDefault="00F85F64" w:rsidP="009A6585">
      <w:pPr>
        <w:spacing w:after="120" w:line="360" w:lineRule="auto"/>
        <w:rPr>
          <w:rFonts w:ascii="Tahoma" w:hAnsi="Tahoma" w:cs="Tahoma"/>
          <w:sz w:val="24"/>
          <w:szCs w:val="24"/>
        </w:rPr>
      </w:pPr>
      <w:r w:rsidRPr="00FA0711">
        <w:rPr>
          <w:rFonts w:ascii="Tahoma" w:hAnsi="Tahoma" w:cs="Tahoma"/>
          <w:b/>
          <w:sz w:val="24"/>
          <w:szCs w:val="24"/>
        </w:rPr>
        <w:t>Duty station:</w:t>
      </w:r>
      <w:r w:rsidRPr="00FA0711">
        <w:rPr>
          <w:rFonts w:ascii="Tahoma" w:hAnsi="Tahoma" w:cs="Tahoma"/>
          <w:sz w:val="24"/>
          <w:szCs w:val="24"/>
        </w:rPr>
        <w:t xml:space="preserve"> PMU Surkhet with frequent visits to projects districts</w:t>
      </w:r>
    </w:p>
    <w:p w:rsidR="00F85F64" w:rsidRPr="00FA0711" w:rsidRDefault="00F85F64" w:rsidP="009A6585">
      <w:pPr>
        <w:spacing w:after="120" w:line="360" w:lineRule="auto"/>
        <w:rPr>
          <w:rFonts w:ascii="Tahoma" w:hAnsi="Tahoma" w:cs="Tahoma"/>
          <w:b/>
          <w:sz w:val="24"/>
          <w:szCs w:val="24"/>
        </w:rPr>
      </w:pPr>
      <w:r w:rsidRPr="00FA0711">
        <w:rPr>
          <w:rFonts w:ascii="Tahoma" w:hAnsi="Tahoma" w:cs="Tahoma"/>
          <w:b/>
          <w:sz w:val="24"/>
          <w:szCs w:val="24"/>
        </w:rPr>
        <w:t>Mode of Contract:</w:t>
      </w:r>
      <w:r w:rsidRPr="00FA0711">
        <w:rPr>
          <w:rFonts w:ascii="Tahoma" w:hAnsi="Tahoma" w:cs="Tahoma"/>
          <w:sz w:val="24"/>
          <w:szCs w:val="24"/>
        </w:rPr>
        <w:t>Initial contract will be made for one year with a probation period of six months. The annual contract will be extendable up to the project period based on satisfactory performancein the preceding contract.</w:t>
      </w:r>
    </w:p>
    <w:p w:rsidR="00F85F64" w:rsidRPr="00FA0711" w:rsidRDefault="00F85F64" w:rsidP="00F85F64">
      <w:pPr>
        <w:spacing w:after="120" w:line="360" w:lineRule="auto"/>
        <w:rPr>
          <w:rFonts w:ascii="Tahoma" w:hAnsi="Tahoma" w:cs="Tahoma"/>
          <w:b/>
          <w:sz w:val="24"/>
          <w:szCs w:val="24"/>
        </w:rPr>
      </w:pPr>
      <w:r w:rsidRPr="00FA0711">
        <w:rPr>
          <w:rFonts w:ascii="Tahoma" w:hAnsi="Tahoma" w:cs="Tahoma"/>
          <w:b/>
          <w:sz w:val="24"/>
          <w:szCs w:val="24"/>
        </w:rPr>
        <w:t>Roles and Purpose of the Assignment:</w:t>
      </w:r>
    </w:p>
    <w:p w:rsidR="00F85F64" w:rsidRPr="00FA0711" w:rsidRDefault="00F85F64" w:rsidP="00F85F64">
      <w:pPr>
        <w:spacing w:after="120" w:line="360" w:lineRule="auto"/>
        <w:jc w:val="both"/>
        <w:rPr>
          <w:rFonts w:ascii="Tahoma" w:hAnsi="Tahoma" w:cs="Tahoma"/>
          <w:sz w:val="24"/>
          <w:szCs w:val="24"/>
        </w:rPr>
      </w:pPr>
      <w:r w:rsidRPr="00FA0711">
        <w:rPr>
          <w:rFonts w:ascii="Tahoma" w:hAnsi="Tahoma" w:cs="Tahoma"/>
          <w:sz w:val="24"/>
          <w:szCs w:val="24"/>
        </w:rPr>
        <w:t xml:space="preserve">The </w:t>
      </w:r>
      <w:r w:rsidRPr="00FA0711">
        <w:rPr>
          <w:rFonts w:ascii="Tahoma" w:hAnsi="Tahoma" w:cs="Tahoma"/>
          <w:b/>
          <w:sz w:val="24"/>
          <w:szCs w:val="24"/>
        </w:rPr>
        <w:t>Social Inclusion Expert</w:t>
      </w:r>
      <w:r w:rsidRPr="00FA0711">
        <w:rPr>
          <w:rFonts w:ascii="Tahoma" w:hAnsi="Tahoma" w:cs="Tahoma"/>
          <w:sz w:val="24"/>
          <w:szCs w:val="24"/>
        </w:rPr>
        <w:t xml:space="preserve"> is responsible to work as a member of the PMU to support implementation of the project’s gender and social inclusion activities and its mandate for poverty targeting and oversee the implementation of the project’s social mobilization/group development. This will require working on gender and inclusion aspects of the project with all PMU members but specifically with the Value Chain Teams to develop an inclusion strategy and mechanisms to meet the gender and inclusion targets of the specific VC commodities and with the local NGOs to build their capacity and support their work in social mobilization. The expert will work in close collaboration (and technical guidance of) with the project's GSI &amp;GD Expert during execution of all GeSI related activities.</w:t>
      </w:r>
    </w:p>
    <w:p w:rsidR="00F85F64" w:rsidRPr="00FA0711" w:rsidRDefault="00F85F64" w:rsidP="00F85F64">
      <w:pPr>
        <w:spacing w:after="120" w:line="360" w:lineRule="auto"/>
        <w:rPr>
          <w:rFonts w:ascii="Tahoma" w:hAnsi="Tahoma" w:cs="Tahoma"/>
          <w:b/>
          <w:sz w:val="24"/>
          <w:szCs w:val="24"/>
        </w:rPr>
      </w:pPr>
      <w:r w:rsidRPr="00FA0711">
        <w:rPr>
          <w:rFonts w:ascii="Tahoma" w:hAnsi="Tahoma" w:cs="Tahoma"/>
          <w:b/>
          <w:bCs/>
          <w:iCs/>
          <w:sz w:val="24"/>
          <w:szCs w:val="24"/>
        </w:rPr>
        <w:t xml:space="preserve">The </w:t>
      </w:r>
      <w:r w:rsidRPr="00FA0711">
        <w:rPr>
          <w:rFonts w:ascii="Tahoma" w:hAnsi="Tahoma" w:cs="Tahoma"/>
          <w:b/>
          <w:sz w:val="24"/>
          <w:szCs w:val="24"/>
        </w:rPr>
        <w:t>Social Inclusion Expert will have following duties and responsibilities:</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Working with the Project Manager and other members of the PMU to ensure that the gender and inclusion strategy of the project as well as the supporting mechanisms that have been developed (the PIM, gender audits, gender response mechanisms, gender analysis/ mapping/ planning in value chains, risk-assessment mechanisms and performance tools) are incorporated into project activities.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Working closely with the Value Chain Teams to support the identification of different social (women, </w:t>
      </w:r>
      <w:r w:rsidRPr="00FA0711">
        <w:rPr>
          <w:rFonts w:ascii="Tahoma" w:hAnsi="Tahoma" w:cs="Tahoma"/>
          <w:i/>
          <w:sz w:val="24"/>
          <w:szCs w:val="24"/>
        </w:rPr>
        <w:t xml:space="preserve">dalits, janajatis) </w:t>
      </w:r>
      <w:r w:rsidRPr="00FA0711">
        <w:rPr>
          <w:rFonts w:ascii="Tahoma" w:hAnsi="Tahoma" w:cs="Tahoma"/>
          <w:sz w:val="24"/>
          <w:szCs w:val="24"/>
        </w:rPr>
        <w:t xml:space="preserve">and economic (extreme poor, marginal poor, near poor and better-off) target groups and supporting their inclusion into value chain activities.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lastRenderedPageBreak/>
        <w:t>Supporting the Value Chain Teams in the field verification of EOI’s to ensure that the sub-groups chosen represent different economic capacities.</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Managing the work of the local NGO’s and being responsible for building their capacity, supporting them to plan and implement their work and monitoring their outputs.</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Providing ongoing analysis of the needs/constraints of different economic groups in particular value chains through mapping and risk-assessment.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Drawing on the project MIS system to support Value Chain Teams to identify the asset base of project beneficiaries from different economic groups and incorporate this information into the strategic use of project funds and instruments.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Supporting knowledge management by providing occasional qualitative information and analysis on social inclusion and group formation to improve implementation strategies.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Managing project training to ensure that it meets social targets regarding inclusion in training and exposure visits and that it is adapted and appropriate to the needs and capacities of participants.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Supporting LNGOs to meet project's targets for women and socially disadvantaged beneficiaries in leadership positions as well as mentoring to ensure that they are able to perform well.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Identifying local resource persons and supporting their strategic involvement in the project to extend project activities, knowledge and impact.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 xml:space="preserve">In collaboration with the Value Chain Teams, acting as an intermediary between project groups and service providers as needed to establish linkages and support good working relationships. </w:t>
      </w:r>
    </w:p>
    <w:p w:rsidR="00F85F64" w:rsidRPr="00FA0711" w:rsidRDefault="00F85F64" w:rsidP="00F85F64">
      <w:pPr>
        <w:numPr>
          <w:ilvl w:val="0"/>
          <w:numId w:val="34"/>
        </w:numPr>
        <w:spacing w:after="0" w:line="360" w:lineRule="auto"/>
        <w:jc w:val="both"/>
        <w:rPr>
          <w:rFonts w:ascii="Tahoma" w:hAnsi="Tahoma" w:cs="Tahoma"/>
          <w:sz w:val="24"/>
          <w:szCs w:val="24"/>
        </w:rPr>
      </w:pPr>
      <w:r w:rsidRPr="00FA0711">
        <w:rPr>
          <w:rFonts w:ascii="Tahoma" w:hAnsi="Tahoma" w:cs="Tahoma"/>
          <w:sz w:val="24"/>
          <w:szCs w:val="24"/>
        </w:rPr>
        <w:t>Monitoring the effectiveness of the project’s components and sub-components in achieving the gender and social inclusion target.</w:t>
      </w:r>
    </w:p>
    <w:p w:rsidR="00F85F64" w:rsidRPr="00FA0711" w:rsidRDefault="00F85F64" w:rsidP="00F85F64">
      <w:pPr>
        <w:pStyle w:val="ListParagraph"/>
        <w:numPr>
          <w:ilvl w:val="0"/>
          <w:numId w:val="34"/>
        </w:numPr>
        <w:spacing w:after="120" w:line="360" w:lineRule="auto"/>
        <w:jc w:val="both"/>
        <w:rPr>
          <w:rFonts w:ascii="Tahoma" w:hAnsi="Tahoma" w:cs="Tahoma"/>
          <w:sz w:val="24"/>
        </w:rPr>
      </w:pPr>
      <w:r w:rsidRPr="00FA0711">
        <w:rPr>
          <w:rFonts w:ascii="Tahoma" w:hAnsi="Tahoma" w:cs="Tahoma"/>
          <w:sz w:val="24"/>
        </w:rPr>
        <w:t>Perform other jobs as directed by the Project Manager and supervisor.</w:t>
      </w:r>
    </w:p>
    <w:p w:rsidR="00F85F64" w:rsidRPr="00FA0711" w:rsidRDefault="00F85F64" w:rsidP="00F85F64">
      <w:pPr>
        <w:spacing w:after="120" w:line="360" w:lineRule="auto"/>
        <w:rPr>
          <w:rFonts w:ascii="Tahoma" w:hAnsi="Tahoma" w:cs="Tahoma"/>
          <w:b/>
          <w:sz w:val="24"/>
          <w:szCs w:val="24"/>
        </w:rPr>
      </w:pPr>
      <w:r w:rsidRPr="00FA0711">
        <w:rPr>
          <w:rFonts w:ascii="Tahoma" w:hAnsi="Tahoma" w:cs="Tahoma"/>
          <w:b/>
          <w:sz w:val="24"/>
          <w:szCs w:val="24"/>
        </w:rPr>
        <w:t xml:space="preserve"> Academic Qualifications and Work Experiences</w:t>
      </w:r>
    </w:p>
    <w:p w:rsidR="00F85F64" w:rsidRPr="00FA0711" w:rsidRDefault="00F85F64" w:rsidP="00491AF8">
      <w:pPr>
        <w:pStyle w:val="ListParagraph"/>
        <w:numPr>
          <w:ilvl w:val="5"/>
          <w:numId w:val="33"/>
        </w:numPr>
        <w:tabs>
          <w:tab w:val="clear" w:pos="2160"/>
        </w:tabs>
        <w:spacing w:after="120" w:line="360" w:lineRule="auto"/>
        <w:ind w:left="1080" w:hanging="720"/>
        <w:jc w:val="both"/>
        <w:rPr>
          <w:rFonts w:ascii="Tahoma" w:hAnsi="Tahoma" w:cs="Tahoma"/>
          <w:sz w:val="24"/>
        </w:rPr>
      </w:pPr>
      <w:r w:rsidRPr="00FA0711">
        <w:rPr>
          <w:rFonts w:ascii="Tahoma" w:hAnsi="Tahoma" w:cs="Tahoma"/>
          <w:sz w:val="24"/>
        </w:rPr>
        <w:t>Masters degree in socio-</w:t>
      </w:r>
      <w:r w:rsidR="002C0AAC" w:rsidRPr="00FA0711">
        <w:rPr>
          <w:rFonts w:ascii="Tahoma" w:hAnsi="Tahoma" w:cs="Tahoma"/>
          <w:sz w:val="24"/>
        </w:rPr>
        <w:t>economic</w:t>
      </w:r>
      <w:r w:rsidRPr="00FA0711">
        <w:rPr>
          <w:rFonts w:ascii="Tahoma" w:hAnsi="Tahoma" w:cs="Tahoma"/>
          <w:sz w:val="24"/>
        </w:rPr>
        <w:t xml:space="preserve"> or sociology or other social sciences or related fields with at least 5 years experience (3 years for women candidate) or </w:t>
      </w:r>
      <w:r w:rsidRPr="00FA0711">
        <w:rPr>
          <w:rFonts w:ascii="Tahoma" w:hAnsi="Tahoma" w:cs="Tahoma"/>
          <w:sz w:val="24"/>
        </w:rPr>
        <w:lastRenderedPageBreak/>
        <w:t>higher degree in related fields with at least 3 years experience (</w:t>
      </w:r>
      <w:r w:rsidR="001D4996" w:rsidRPr="00FA0711">
        <w:rPr>
          <w:rFonts w:ascii="Tahoma" w:hAnsi="Tahoma" w:cs="Tahoma"/>
          <w:sz w:val="24"/>
        </w:rPr>
        <w:t>2</w:t>
      </w:r>
      <w:r w:rsidRPr="00FA0711">
        <w:rPr>
          <w:rFonts w:ascii="Tahoma" w:hAnsi="Tahoma" w:cs="Tahoma"/>
          <w:sz w:val="24"/>
        </w:rPr>
        <w:t>year for women candidate).</w:t>
      </w:r>
    </w:p>
    <w:p w:rsidR="00F85F64" w:rsidRPr="00FA0711" w:rsidRDefault="00F85F64" w:rsidP="00491AF8">
      <w:pPr>
        <w:pStyle w:val="ListParagraph"/>
        <w:numPr>
          <w:ilvl w:val="5"/>
          <w:numId w:val="33"/>
        </w:numPr>
        <w:tabs>
          <w:tab w:val="clear" w:pos="2160"/>
        </w:tabs>
        <w:spacing w:after="120" w:line="360" w:lineRule="auto"/>
        <w:ind w:left="1080" w:hanging="720"/>
        <w:jc w:val="both"/>
        <w:rPr>
          <w:rFonts w:ascii="Tahoma" w:hAnsi="Tahoma" w:cs="Tahoma"/>
          <w:sz w:val="24"/>
        </w:rPr>
      </w:pPr>
      <w:r w:rsidRPr="00FA0711">
        <w:rPr>
          <w:rFonts w:ascii="Tahoma" w:hAnsi="Tahoma" w:cs="Tahoma"/>
          <w:sz w:val="24"/>
        </w:rPr>
        <w:t>Working experience should be in promoting gender and social inclusion in development projects</w:t>
      </w:r>
    </w:p>
    <w:p w:rsidR="00F85F64" w:rsidRPr="00FA0711" w:rsidRDefault="00F85F64" w:rsidP="00491AF8">
      <w:pPr>
        <w:pStyle w:val="ListParagraph"/>
        <w:numPr>
          <w:ilvl w:val="5"/>
          <w:numId w:val="33"/>
        </w:numPr>
        <w:tabs>
          <w:tab w:val="clear" w:pos="2160"/>
        </w:tabs>
        <w:spacing w:after="120" w:line="360" w:lineRule="auto"/>
        <w:ind w:left="1080" w:hanging="720"/>
        <w:jc w:val="both"/>
        <w:rPr>
          <w:rFonts w:ascii="Tahoma" w:hAnsi="Tahoma" w:cs="Tahoma"/>
          <w:sz w:val="24"/>
        </w:rPr>
      </w:pPr>
      <w:r w:rsidRPr="00FA0711">
        <w:rPr>
          <w:rFonts w:ascii="Tahoma" w:hAnsi="Tahoma" w:cs="Tahoma"/>
          <w:sz w:val="24"/>
        </w:rPr>
        <w:t xml:space="preserve">Knowledge and experience in developing gender/social inclusion focused training modules and organizing training </w:t>
      </w:r>
      <w:r w:rsidR="002C0AAC" w:rsidRPr="00FA0711">
        <w:rPr>
          <w:rFonts w:ascii="Tahoma" w:hAnsi="Tahoma" w:cs="Tahoma"/>
          <w:sz w:val="24"/>
        </w:rPr>
        <w:t>programmers</w:t>
      </w:r>
      <w:r w:rsidRPr="00FA0711">
        <w:rPr>
          <w:rFonts w:ascii="Tahoma" w:hAnsi="Tahoma" w:cs="Tahoma"/>
          <w:sz w:val="24"/>
        </w:rPr>
        <w:t xml:space="preserve"> will be an additional advantage</w:t>
      </w:r>
    </w:p>
    <w:p w:rsidR="00F85F64" w:rsidRPr="00FA0711" w:rsidRDefault="00F85F64" w:rsidP="00491AF8">
      <w:pPr>
        <w:pStyle w:val="ListParagraph"/>
        <w:numPr>
          <w:ilvl w:val="5"/>
          <w:numId w:val="33"/>
        </w:numPr>
        <w:tabs>
          <w:tab w:val="clear" w:pos="2160"/>
        </w:tabs>
        <w:spacing w:after="120" w:line="360" w:lineRule="auto"/>
        <w:ind w:left="1080" w:hanging="720"/>
        <w:jc w:val="both"/>
        <w:rPr>
          <w:rFonts w:ascii="Tahoma" w:hAnsi="Tahoma" w:cs="Tahoma"/>
          <w:sz w:val="24"/>
        </w:rPr>
      </w:pPr>
      <w:r w:rsidRPr="00FA0711">
        <w:rPr>
          <w:rFonts w:ascii="Tahoma" w:hAnsi="Tahoma" w:cs="Tahoma"/>
          <w:sz w:val="24"/>
        </w:rPr>
        <w:t>Good spoken and written skill in both English and Nepali and possess good skills in report writing</w:t>
      </w:r>
    </w:p>
    <w:p w:rsidR="00F85F64" w:rsidRPr="00FA0711" w:rsidRDefault="00F85F64" w:rsidP="00491AF8">
      <w:pPr>
        <w:pStyle w:val="ListParagraph"/>
        <w:numPr>
          <w:ilvl w:val="5"/>
          <w:numId w:val="33"/>
        </w:numPr>
        <w:tabs>
          <w:tab w:val="clear" w:pos="2160"/>
        </w:tabs>
        <w:spacing w:after="120" w:line="360" w:lineRule="auto"/>
        <w:ind w:left="1080" w:hanging="720"/>
        <w:jc w:val="both"/>
        <w:rPr>
          <w:rFonts w:ascii="Tahoma" w:hAnsi="Tahoma" w:cs="Tahoma"/>
          <w:sz w:val="24"/>
        </w:rPr>
      </w:pPr>
      <w:r w:rsidRPr="00FA0711">
        <w:rPr>
          <w:rFonts w:ascii="Tahoma" w:hAnsi="Tahoma" w:cs="Tahoma"/>
          <w:sz w:val="24"/>
        </w:rPr>
        <w:t>Good interpersonal skills and the ability to work effectively with range of institutions</w:t>
      </w:r>
    </w:p>
    <w:p w:rsidR="00954DCB" w:rsidRPr="00FA0711" w:rsidRDefault="00F85F64" w:rsidP="00954DCB">
      <w:pPr>
        <w:pStyle w:val="ListParagraph"/>
        <w:numPr>
          <w:ilvl w:val="5"/>
          <w:numId w:val="33"/>
        </w:numPr>
        <w:tabs>
          <w:tab w:val="clear" w:pos="2160"/>
        </w:tabs>
        <w:spacing w:after="120" w:line="360" w:lineRule="auto"/>
        <w:ind w:left="1080" w:hanging="720"/>
        <w:jc w:val="both"/>
        <w:rPr>
          <w:rFonts w:ascii="Tahoma" w:hAnsi="Tahoma" w:cs="Tahoma"/>
          <w:sz w:val="24"/>
        </w:rPr>
      </w:pPr>
      <w:r w:rsidRPr="00FA0711">
        <w:rPr>
          <w:rFonts w:ascii="Tahoma" w:hAnsi="Tahoma" w:cs="Tahoma"/>
          <w:sz w:val="24"/>
        </w:rPr>
        <w:t xml:space="preserve">Good computer skills </w:t>
      </w:r>
    </w:p>
    <w:p w:rsidR="00F85F64" w:rsidRPr="00FA0711" w:rsidRDefault="00F85F64" w:rsidP="00F85F64">
      <w:pPr>
        <w:spacing w:after="120" w:line="360" w:lineRule="auto"/>
        <w:rPr>
          <w:rFonts w:ascii="Tahoma" w:hAnsi="Tahoma" w:cs="Tahoma"/>
          <w:b/>
          <w:sz w:val="24"/>
          <w:szCs w:val="24"/>
        </w:rPr>
      </w:pPr>
      <w:r w:rsidRPr="00FA0711">
        <w:rPr>
          <w:rFonts w:ascii="Tahoma" w:hAnsi="Tahoma" w:cs="Tahoma"/>
          <w:b/>
          <w:sz w:val="24"/>
          <w:szCs w:val="24"/>
        </w:rPr>
        <w:t>Preferences will be given to:</w:t>
      </w:r>
    </w:p>
    <w:p w:rsidR="00F85F64" w:rsidRPr="00FA0711" w:rsidRDefault="00F85F64" w:rsidP="00F85F64">
      <w:pPr>
        <w:pStyle w:val="ListParagraph"/>
        <w:numPr>
          <w:ilvl w:val="0"/>
          <w:numId w:val="31"/>
        </w:numPr>
        <w:spacing w:after="120" w:line="360" w:lineRule="auto"/>
        <w:jc w:val="both"/>
        <w:rPr>
          <w:rFonts w:ascii="Tahoma" w:hAnsi="Tahoma" w:cs="Tahoma"/>
          <w:sz w:val="24"/>
        </w:rPr>
      </w:pPr>
      <w:r w:rsidRPr="00FA0711">
        <w:rPr>
          <w:rFonts w:ascii="Tahoma" w:hAnsi="Tahoma" w:cs="Tahoma"/>
          <w:sz w:val="24"/>
        </w:rPr>
        <w:t>Women candidates</w:t>
      </w:r>
    </w:p>
    <w:p w:rsidR="00FA0BEB" w:rsidRPr="00FA0711" w:rsidRDefault="00F85F64" w:rsidP="00E92CBD">
      <w:pPr>
        <w:pStyle w:val="ListParagraph"/>
        <w:numPr>
          <w:ilvl w:val="0"/>
          <w:numId w:val="31"/>
        </w:numPr>
        <w:spacing w:after="0" w:line="360" w:lineRule="auto"/>
        <w:jc w:val="both"/>
        <w:rPr>
          <w:rFonts w:ascii="Tahoma" w:eastAsia="Times New Roman" w:hAnsi="Tahoma" w:cs="Tahoma"/>
          <w:b/>
          <w:sz w:val="24"/>
          <w:szCs w:val="24"/>
          <w:lang w:val="en-CA"/>
        </w:rPr>
      </w:pPr>
      <w:r w:rsidRPr="00FA0711">
        <w:rPr>
          <w:rFonts w:ascii="Tahoma" w:hAnsi="Tahoma" w:cs="Tahoma"/>
          <w:sz w:val="24"/>
        </w:rPr>
        <w:t>Candidates from disadvantaged groups/areas (</w:t>
      </w:r>
      <w:r w:rsidR="00E92CBD">
        <w:rPr>
          <w:rFonts w:ascii="Tahoma" w:hAnsi="Tahoma" w:cs="Tahoma"/>
          <w:i/>
          <w:iCs/>
          <w:sz w:val="24"/>
        </w:rPr>
        <w:t xml:space="preserve">Dalit, </w:t>
      </w:r>
      <w:r w:rsidRPr="00FA0711">
        <w:rPr>
          <w:rFonts w:ascii="Tahoma" w:hAnsi="Tahoma" w:cs="Tahoma"/>
          <w:i/>
          <w:iCs/>
          <w:sz w:val="24"/>
        </w:rPr>
        <w:t>Janjati/Indigenous, Madheshi, Muslim, Backward/HVAP Districts</w:t>
      </w:r>
      <w:r w:rsidRPr="00FA0711">
        <w:rPr>
          <w:rFonts w:ascii="Tahoma" w:hAnsi="Tahoma" w:cs="Tahoma"/>
          <w:sz w:val="24"/>
        </w:rPr>
        <w:t>)</w:t>
      </w:r>
    </w:p>
    <w:p w:rsidR="00E92CBD" w:rsidRDefault="00E92CBD" w:rsidP="00E92CBD">
      <w:pPr>
        <w:pStyle w:val="bullets"/>
        <w:numPr>
          <w:ilvl w:val="0"/>
          <w:numId w:val="0"/>
        </w:numPr>
        <w:spacing w:after="0" w:line="360" w:lineRule="auto"/>
        <w:jc w:val="left"/>
        <w:rPr>
          <w:rFonts w:ascii="Tahoma" w:hAnsi="Tahoma" w:cs="Tahoma"/>
          <w:b/>
          <w:sz w:val="24"/>
          <w:szCs w:val="24"/>
        </w:rPr>
      </w:pPr>
    </w:p>
    <w:p w:rsidR="00F85F64" w:rsidRPr="00FA0711" w:rsidRDefault="00F85F64" w:rsidP="00E92CBD">
      <w:pPr>
        <w:pStyle w:val="bullets"/>
        <w:numPr>
          <w:ilvl w:val="0"/>
          <w:numId w:val="0"/>
        </w:numPr>
        <w:spacing w:after="0" w:line="360" w:lineRule="auto"/>
        <w:jc w:val="left"/>
        <w:rPr>
          <w:rFonts w:ascii="Tahoma" w:hAnsi="Tahoma" w:cs="Tahoma"/>
          <w:b/>
          <w:sz w:val="24"/>
          <w:szCs w:val="24"/>
        </w:rPr>
      </w:pPr>
      <w:r w:rsidRPr="00FA0711">
        <w:rPr>
          <w:rFonts w:ascii="Tahoma" w:hAnsi="Tahoma" w:cs="Tahoma"/>
          <w:b/>
          <w:sz w:val="24"/>
          <w:szCs w:val="24"/>
        </w:rPr>
        <w:t>Benefits and Remuneration:</w:t>
      </w:r>
    </w:p>
    <w:p w:rsidR="00F85F64" w:rsidRPr="00FA0711" w:rsidRDefault="00F85F64" w:rsidP="00E92CBD">
      <w:pPr>
        <w:pStyle w:val="bullets"/>
        <w:numPr>
          <w:ilvl w:val="0"/>
          <w:numId w:val="0"/>
        </w:numPr>
        <w:spacing w:after="0" w:line="360" w:lineRule="auto"/>
        <w:jc w:val="left"/>
        <w:rPr>
          <w:rFonts w:ascii="Tahoma" w:hAnsi="Tahoma" w:cs="Tahoma"/>
          <w:i/>
          <w:sz w:val="24"/>
          <w:szCs w:val="24"/>
        </w:rPr>
      </w:pPr>
      <w:r w:rsidRPr="00FA0711">
        <w:rPr>
          <w:rFonts w:ascii="Tahoma" w:hAnsi="Tahoma" w:cs="Tahoma"/>
          <w:b/>
          <w:i/>
          <w:sz w:val="24"/>
          <w:szCs w:val="24"/>
        </w:rPr>
        <w:t>Salary:</w:t>
      </w:r>
    </w:p>
    <w:p w:rsidR="00F85F64" w:rsidRPr="00FA0711" w:rsidRDefault="00F85F64" w:rsidP="00F85F64">
      <w:pPr>
        <w:pStyle w:val="bullets"/>
        <w:numPr>
          <w:ilvl w:val="0"/>
          <w:numId w:val="0"/>
        </w:numPr>
        <w:spacing w:line="360" w:lineRule="auto"/>
        <w:ind w:left="288"/>
        <w:rPr>
          <w:rFonts w:ascii="Tahoma" w:hAnsi="Tahoma" w:cs="Tahoma"/>
          <w:sz w:val="24"/>
          <w:szCs w:val="24"/>
        </w:rPr>
      </w:pPr>
      <w:r w:rsidRPr="00FA0711">
        <w:rPr>
          <w:rFonts w:ascii="Tahoma" w:hAnsi="Tahoma" w:cs="Tahoma"/>
          <w:sz w:val="24"/>
          <w:szCs w:val="24"/>
        </w:rPr>
        <w:t xml:space="preserve">The salary of the Social Inclusion Expert, per person per month, will range from NRs. 60,000.00 to NRs. 80,000.00. The salary will be subject to be negotiable within this range and to be finally decided by the Project Manager, HVAP. Tax on the salary will be as per the government Income Tax Rule. </w:t>
      </w:r>
    </w:p>
    <w:p w:rsidR="00F85F64" w:rsidRPr="00FA0711" w:rsidRDefault="00F85F64" w:rsidP="00F85F64">
      <w:pPr>
        <w:pStyle w:val="bullets"/>
        <w:numPr>
          <w:ilvl w:val="0"/>
          <w:numId w:val="0"/>
        </w:numPr>
        <w:spacing w:line="360" w:lineRule="auto"/>
        <w:jc w:val="left"/>
        <w:rPr>
          <w:rFonts w:ascii="Tahoma" w:hAnsi="Tahoma" w:cs="Tahoma"/>
          <w:b/>
          <w:i/>
          <w:sz w:val="24"/>
          <w:szCs w:val="24"/>
        </w:rPr>
      </w:pPr>
      <w:r w:rsidRPr="00FA0711">
        <w:rPr>
          <w:rFonts w:ascii="Tahoma" w:hAnsi="Tahoma" w:cs="Tahoma"/>
          <w:b/>
          <w:i/>
          <w:sz w:val="24"/>
          <w:szCs w:val="24"/>
        </w:rPr>
        <w:t xml:space="preserve"> Allowances: </w:t>
      </w:r>
    </w:p>
    <w:p w:rsidR="00F85F64" w:rsidRPr="00FA0711" w:rsidRDefault="00F85F64" w:rsidP="00F85F64">
      <w:pPr>
        <w:pStyle w:val="bullets"/>
        <w:numPr>
          <w:ilvl w:val="0"/>
          <w:numId w:val="0"/>
        </w:numPr>
        <w:spacing w:line="360" w:lineRule="auto"/>
        <w:ind w:left="288"/>
        <w:rPr>
          <w:rFonts w:ascii="Tahoma" w:hAnsi="Tahoma" w:cs="Tahoma"/>
          <w:sz w:val="24"/>
          <w:szCs w:val="24"/>
        </w:rPr>
      </w:pPr>
      <w:r w:rsidRPr="00FA0711">
        <w:rPr>
          <w:rFonts w:ascii="Tahoma" w:hAnsi="Tahoma" w:cs="Tahoma"/>
          <w:sz w:val="24"/>
          <w:szCs w:val="24"/>
        </w:rPr>
        <w:t>The Expert will get travel, daily allowances and hotel expenses during his/her field visits as per the GoN rule, as applied for gazetted III class officer.</w:t>
      </w:r>
    </w:p>
    <w:p w:rsidR="00F85F64" w:rsidRPr="00FA0711" w:rsidRDefault="00F85F64" w:rsidP="00F85F64">
      <w:pPr>
        <w:pStyle w:val="bullets"/>
        <w:numPr>
          <w:ilvl w:val="0"/>
          <w:numId w:val="0"/>
        </w:numPr>
        <w:spacing w:line="360" w:lineRule="auto"/>
        <w:jc w:val="left"/>
        <w:rPr>
          <w:rFonts w:ascii="Tahoma" w:hAnsi="Tahoma" w:cs="Tahoma"/>
          <w:b/>
          <w:i/>
          <w:sz w:val="24"/>
          <w:szCs w:val="24"/>
        </w:rPr>
      </w:pPr>
      <w:r w:rsidRPr="00FA0711">
        <w:rPr>
          <w:rFonts w:ascii="Tahoma" w:hAnsi="Tahoma" w:cs="Tahoma"/>
          <w:b/>
          <w:i/>
          <w:sz w:val="24"/>
          <w:szCs w:val="24"/>
        </w:rPr>
        <w:t>Leave:</w:t>
      </w:r>
    </w:p>
    <w:p w:rsidR="00FA0711" w:rsidRPr="00FA0711" w:rsidRDefault="00F85F64" w:rsidP="00F85F64">
      <w:pPr>
        <w:pStyle w:val="bullets"/>
        <w:numPr>
          <w:ilvl w:val="0"/>
          <w:numId w:val="0"/>
        </w:numPr>
        <w:spacing w:line="360" w:lineRule="auto"/>
        <w:ind w:left="270"/>
        <w:rPr>
          <w:rFonts w:ascii="Tahoma" w:hAnsi="Tahoma" w:cs="Tahoma"/>
          <w:sz w:val="24"/>
          <w:szCs w:val="24"/>
        </w:rPr>
      </w:pPr>
      <w:r w:rsidRPr="00FA0711">
        <w:rPr>
          <w:rFonts w:ascii="Tahoma" w:hAnsi="Tahoma" w:cs="Tahoma"/>
          <w:sz w:val="24"/>
          <w:szCs w:val="24"/>
        </w:rPr>
        <w:t xml:space="preserve">The Expert will be provided 21 days of home leave and 6 days of casual leave annually, which will not be carried on for next year. They will also be provided 12 days of sick leave per year, which if not taken, can be carried on for the following year. The unspent </w:t>
      </w:r>
      <w:r w:rsidRPr="00FA0711">
        <w:rPr>
          <w:rFonts w:ascii="Tahoma" w:hAnsi="Tahoma" w:cs="Tahoma"/>
          <w:sz w:val="24"/>
          <w:szCs w:val="24"/>
        </w:rPr>
        <w:lastRenderedPageBreak/>
        <w:t>sick leave at the time of termination of the contract or closing of the project will be compensated as per the existing salary scale. In addition, the expert will also be provided with Mourning Leave – 15 days, Maternity Leave -2 months for women (15 days for men, for maternity care leave) and all public holidays.</w:t>
      </w:r>
    </w:p>
    <w:p w:rsidR="00F85F64" w:rsidRPr="00FA0711" w:rsidRDefault="00F85F64" w:rsidP="00F85F64">
      <w:pPr>
        <w:pStyle w:val="bullets"/>
        <w:numPr>
          <w:ilvl w:val="0"/>
          <w:numId w:val="0"/>
        </w:numPr>
        <w:spacing w:line="360" w:lineRule="auto"/>
        <w:rPr>
          <w:rFonts w:ascii="Tahoma" w:hAnsi="Tahoma" w:cs="Tahoma"/>
          <w:b/>
          <w:sz w:val="24"/>
          <w:szCs w:val="24"/>
        </w:rPr>
      </w:pPr>
      <w:r w:rsidRPr="00FA0711">
        <w:rPr>
          <w:rFonts w:ascii="Tahoma" w:hAnsi="Tahoma" w:cs="Tahoma"/>
          <w:b/>
          <w:sz w:val="24"/>
          <w:szCs w:val="24"/>
        </w:rPr>
        <w:t>Insurance:</w:t>
      </w:r>
    </w:p>
    <w:p w:rsidR="00F85F64" w:rsidRDefault="00F85F64" w:rsidP="00E92CBD">
      <w:pPr>
        <w:pStyle w:val="bullets"/>
        <w:numPr>
          <w:ilvl w:val="0"/>
          <w:numId w:val="0"/>
        </w:numPr>
        <w:spacing w:after="0" w:line="360" w:lineRule="auto"/>
        <w:ind w:left="270"/>
        <w:rPr>
          <w:rFonts w:ascii="Tahoma" w:hAnsi="Tahoma" w:cs="Tahoma"/>
          <w:sz w:val="24"/>
          <w:szCs w:val="24"/>
        </w:rPr>
      </w:pPr>
      <w:r w:rsidRPr="00FA0711">
        <w:rPr>
          <w:rFonts w:ascii="Tahoma" w:hAnsi="Tahoma" w:cs="Tahoma"/>
          <w:sz w:val="24"/>
          <w:szCs w:val="24"/>
        </w:rPr>
        <w:t>If expert wants to insure hi</w:t>
      </w:r>
      <w:r w:rsidR="00FA0711">
        <w:rPr>
          <w:rFonts w:ascii="Tahoma" w:hAnsi="Tahoma" w:cs="Tahoma"/>
          <w:sz w:val="24"/>
          <w:szCs w:val="24"/>
        </w:rPr>
        <w:t>s/her life, the project will re</w:t>
      </w:r>
      <w:r w:rsidRPr="00FA0711">
        <w:rPr>
          <w:rFonts w:ascii="Tahoma" w:hAnsi="Tahoma" w:cs="Tahoma"/>
          <w:sz w:val="24"/>
          <w:szCs w:val="24"/>
        </w:rPr>
        <w:t>imburse 50 % of the monthly premium for the period the expert will be working in the project, not exceeding Rs. 200 per month (or Rs. 2500 per year), upon submission of copy of insurance policy and receipts.</w:t>
      </w:r>
    </w:p>
    <w:p w:rsidR="00F85F64" w:rsidRPr="00FA0711" w:rsidRDefault="00F85F64" w:rsidP="00E92CBD">
      <w:pPr>
        <w:pStyle w:val="bullets"/>
        <w:numPr>
          <w:ilvl w:val="0"/>
          <w:numId w:val="0"/>
        </w:numPr>
        <w:tabs>
          <w:tab w:val="left" w:pos="360"/>
        </w:tabs>
        <w:spacing w:after="0" w:line="360" w:lineRule="auto"/>
        <w:jc w:val="left"/>
        <w:rPr>
          <w:rFonts w:ascii="Tahoma" w:hAnsi="Tahoma" w:cs="Tahoma"/>
          <w:b/>
          <w:sz w:val="24"/>
          <w:szCs w:val="24"/>
        </w:rPr>
      </w:pPr>
      <w:r w:rsidRPr="00FA0711">
        <w:rPr>
          <w:rFonts w:ascii="Tahoma" w:hAnsi="Tahoma" w:cs="Tahoma"/>
          <w:b/>
          <w:sz w:val="24"/>
          <w:szCs w:val="24"/>
        </w:rPr>
        <w:t>Supervision of the Experts and Administrative Control:</w:t>
      </w:r>
    </w:p>
    <w:p w:rsidR="00C72B76" w:rsidRDefault="00F85F64">
      <w:pPr>
        <w:rPr>
          <w:rFonts w:ascii="Tahoma" w:eastAsia="Times New Roman" w:hAnsi="Tahoma" w:cs="Tahoma"/>
          <w:sz w:val="24"/>
          <w:szCs w:val="24"/>
          <w:lang w:val="en-CA"/>
        </w:rPr>
      </w:pPr>
      <w:r w:rsidRPr="00FA0711">
        <w:rPr>
          <w:rFonts w:ascii="Tahoma" w:hAnsi="Tahoma" w:cs="Tahoma"/>
          <w:sz w:val="24"/>
          <w:szCs w:val="24"/>
        </w:rPr>
        <w:t>The expert will be administratively accountable to the Project Manager, under the direct supervision of Senior Agriculture Officer of HVAP. He/she will be technically accountable to the Gender, Social Inclusion and Group Development Expert (GSI-GD Expert) of the project. He/she will be controlled administratively (such as approval of leave and travel, evaluation of performance etc.) by the Project Manager or designated personnel of the PMU.</w:t>
      </w:r>
      <w:r w:rsidR="00C72B76">
        <w:rPr>
          <w:rFonts w:ascii="Tahoma" w:hAnsi="Tahoma" w:cs="Tahoma"/>
          <w:sz w:val="24"/>
          <w:szCs w:val="24"/>
        </w:rPr>
        <w:br w:type="page"/>
      </w:r>
    </w:p>
    <w:p w:rsidR="00C72B76" w:rsidRDefault="00C72B76" w:rsidP="00C72B76">
      <w:pPr>
        <w:pStyle w:val="Heading2"/>
        <w:jc w:val="center"/>
        <w:rPr>
          <w:rFonts w:ascii="Tahoma" w:eastAsia="Times New Roman" w:hAnsi="Tahoma" w:cs="Tahoma"/>
          <w:color w:val="000000"/>
          <w:sz w:val="22"/>
          <w:szCs w:val="22"/>
          <w:u w:val="single"/>
        </w:rPr>
      </w:pPr>
      <w:bookmarkStart w:id="4" w:name="_Toc392059464"/>
      <w:r>
        <w:rPr>
          <w:rFonts w:ascii="Tahoma" w:eastAsia="Times New Roman" w:hAnsi="Tahoma" w:cs="Tahoma"/>
          <w:color w:val="000000"/>
          <w:sz w:val="22"/>
          <w:szCs w:val="22"/>
          <w:u w:val="single"/>
        </w:rPr>
        <w:lastRenderedPageBreak/>
        <w:t>The Procedure of Selection</w:t>
      </w:r>
      <w:bookmarkEnd w:id="4"/>
    </w:p>
    <w:p w:rsidR="00C72B76" w:rsidRDefault="00C72B76" w:rsidP="00C72B76">
      <w:pPr>
        <w:pStyle w:val="bullets"/>
        <w:numPr>
          <w:ilvl w:val="0"/>
          <w:numId w:val="0"/>
        </w:numPr>
        <w:rPr>
          <w:rFonts w:ascii="Tahoma" w:hAnsi="Tahoma" w:cs="Tahoma"/>
          <w:bCs/>
          <w:sz w:val="22"/>
          <w:szCs w:val="22"/>
        </w:rPr>
      </w:pPr>
    </w:p>
    <w:p w:rsidR="00C72B76" w:rsidRDefault="00C72B76" w:rsidP="00C72B76">
      <w:pPr>
        <w:pStyle w:val="bullets"/>
        <w:numPr>
          <w:ilvl w:val="0"/>
          <w:numId w:val="0"/>
        </w:numPr>
        <w:rPr>
          <w:rFonts w:ascii="Tahoma" w:hAnsi="Tahoma" w:cs="Tahoma"/>
          <w:bCs/>
          <w:sz w:val="22"/>
          <w:szCs w:val="22"/>
        </w:rPr>
      </w:pPr>
      <w:r>
        <w:rPr>
          <w:rFonts w:ascii="Tahoma" w:hAnsi="Tahoma" w:cs="Tahoma"/>
          <w:bCs/>
          <w:sz w:val="22"/>
          <w:szCs w:val="22"/>
        </w:rPr>
        <w:t>The following specific procedures will be followed for selection of the experts and technical staff:</w:t>
      </w:r>
    </w:p>
    <w:p w:rsidR="00C72B76" w:rsidRDefault="00C72B76" w:rsidP="00C72B76">
      <w:pPr>
        <w:pStyle w:val="bullets"/>
        <w:numPr>
          <w:ilvl w:val="0"/>
          <w:numId w:val="0"/>
        </w:numPr>
        <w:rPr>
          <w:rFonts w:ascii="Tahoma" w:hAnsi="Tahoma" w:cs="Tahoma"/>
          <w:bCs/>
          <w:sz w:val="22"/>
          <w:szCs w:val="22"/>
        </w:rPr>
      </w:pPr>
    </w:p>
    <w:p w:rsidR="00C72B76" w:rsidRDefault="00C72B76" w:rsidP="00C72B76">
      <w:pPr>
        <w:pStyle w:val="bullets"/>
        <w:numPr>
          <w:ilvl w:val="0"/>
          <w:numId w:val="44"/>
        </w:numPr>
        <w:ind w:left="720"/>
        <w:rPr>
          <w:rFonts w:ascii="Tahoma" w:hAnsi="Tahoma" w:cs="Tahoma"/>
          <w:sz w:val="22"/>
          <w:szCs w:val="22"/>
        </w:rPr>
      </w:pPr>
      <w:r>
        <w:rPr>
          <w:rFonts w:ascii="Tahoma" w:hAnsi="Tahoma" w:cs="Tahoma"/>
          <w:sz w:val="22"/>
          <w:szCs w:val="22"/>
        </w:rPr>
        <w:t xml:space="preserve">CVs and the copies of testimonials from the applicants and then shortlist the top candidates for each position, who have scored at least 60% out of the total score of 50 for CV, based on the following short-listing criteria: </w:t>
      </w:r>
    </w:p>
    <w:p w:rsidR="00C72B76" w:rsidRDefault="00C72B76" w:rsidP="00C72B76">
      <w:pPr>
        <w:jc w:val="both"/>
        <w:rPr>
          <w:rFonts w:ascii="Tahoma" w:eastAsia="Times New Roman" w:hAnsi="Tahoma" w:cs="Tahoma"/>
          <w:bCs/>
          <w:u w:val="single"/>
        </w:rPr>
      </w:pPr>
    </w:p>
    <w:p w:rsidR="00C72B76" w:rsidRDefault="00C72B76" w:rsidP="00C72B76">
      <w:pPr>
        <w:jc w:val="both"/>
        <w:rPr>
          <w:rFonts w:ascii="Tahoma" w:eastAsia="Times New Roman" w:hAnsi="Tahoma" w:cs="Tahoma"/>
          <w:b/>
          <w:bCs/>
        </w:rPr>
      </w:pPr>
      <w:r>
        <w:rPr>
          <w:rFonts w:ascii="Tahoma" w:eastAsia="Times New Roman" w:hAnsi="Tahoma" w:cs="Tahoma"/>
          <w:bCs/>
          <w:u w:val="single"/>
        </w:rPr>
        <w:t>CV Short Listing Criteria and Score:</w:t>
      </w:r>
      <w:r>
        <w:rPr>
          <w:rFonts w:ascii="Tahoma" w:eastAsia="Times New Roman" w:hAnsi="Tahoma" w:cs="Tahoma"/>
          <w:bCs/>
          <w:u w:val="single"/>
        </w:rPr>
        <w:tab/>
      </w:r>
      <w:r>
        <w:rPr>
          <w:rFonts w:ascii="Tahoma" w:eastAsia="Times New Roman" w:hAnsi="Tahoma" w:cs="Tahoma"/>
          <w:bCs/>
        </w:rPr>
        <w:tab/>
        <w:t>Total Score:</w:t>
      </w:r>
      <w:r>
        <w:rPr>
          <w:rFonts w:ascii="Tahoma" w:eastAsia="Times New Roman" w:hAnsi="Tahoma" w:cs="Tahoma"/>
          <w:bCs/>
        </w:rPr>
        <w:tab/>
      </w:r>
      <w:r>
        <w:rPr>
          <w:rFonts w:ascii="Tahoma" w:eastAsia="Times New Roman" w:hAnsi="Tahoma" w:cs="Tahoma"/>
          <w:bCs/>
        </w:rPr>
        <w:tab/>
      </w:r>
      <w:r>
        <w:rPr>
          <w:rFonts w:ascii="Tahoma" w:eastAsia="Times New Roman" w:hAnsi="Tahoma" w:cs="Tahoma"/>
          <w:b/>
          <w:bCs/>
        </w:rPr>
        <w:t xml:space="preserve"> 50</w:t>
      </w:r>
    </w:p>
    <w:p w:rsidR="00C72B76" w:rsidRDefault="00C72B76" w:rsidP="00C72B76">
      <w:pPr>
        <w:numPr>
          <w:ilvl w:val="0"/>
          <w:numId w:val="45"/>
        </w:numPr>
        <w:spacing w:after="0" w:line="240" w:lineRule="auto"/>
        <w:jc w:val="both"/>
        <w:rPr>
          <w:rFonts w:ascii="Tahoma" w:eastAsia="Times New Roman" w:hAnsi="Tahoma" w:cs="Tahoma"/>
          <w:b/>
        </w:rPr>
      </w:pPr>
      <w:r>
        <w:rPr>
          <w:rFonts w:ascii="Tahoma" w:eastAsia="Times New Roman" w:hAnsi="Tahoma" w:cs="Tahoma"/>
        </w:rPr>
        <w:t xml:space="preserve">Minimum Academic qualifications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bCs/>
        </w:rPr>
        <w:t xml:space="preserve"> 10 </w:t>
      </w:r>
    </w:p>
    <w:p w:rsidR="00C72B76" w:rsidRDefault="00C72B76" w:rsidP="00C72B76">
      <w:pPr>
        <w:numPr>
          <w:ilvl w:val="0"/>
          <w:numId w:val="45"/>
        </w:numPr>
        <w:spacing w:after="0" w:line="240" w:lineRule="auto"/>
        <w:jc w:val="both"/>
        <w:rPr>
          <w:rFonts w:ascii="Tahoma" w:eastAsia="Times New Roman" w:hAnsi="Tahoma" w:cs="Tahoma"/>
        </w:rPr>
      </w:pPr>
      <w:r>
        <w:rPr>
          <w:rFonts w:ascii="Tahoma" w:eastAsia="Times New Roman" w:hAnsi="Tahoma" w:cs="Tahoma"/>
        </w:rPr>
        <w:t>Working experiences in relevant fields</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rPr>
        <w:t xml:space="preserve"> 25 (15+10)</w:t>
      </w:r>
    </w:p>
    <w:p w:rsidR="00C72B76" w:rsidRPr="004B6414" w:rsidRDefault="00C72B76" w:rsidP="00C72B76">
      <w:pPr>
        <w:ind w:left="1080"/>
        <w:jc w:val="both"/>
        <w:rPr>
          <w:rFonts w:ascii="Tahoma" w:eastAsia="Times New Roman" w:hAnsi="Tahoma" w:cs="Tahoma"/>
          <w:b/>
          <w:sz w:val="14"/>
          <w:szCs w:val="14"/>
        </w:rPr>
      </w:pPr>
    </w:p>
    <w:p w:rsidR="00C72B76" w:rsidRDefault="00C72B76" w:rsidP="00C72B76">
      <w:pPr>
        <w:ind w:left="1080"/>
        <w:jc w:val="center"/>
        <w:rPr>
          <w:rFonts w:ascii="Tahoma" w:eastAsia="Times New Roman" w:hAnsi="Tahoma" w:cs="Tahoma"/>
        </w:rPr>
      </w:pPr>
      <w:r>
        <w:rPr>
          <w:rFonts w:ascii="Tahoma" w:eastAsia="Times New Roman" w:hAnsi="Tahoma" w:cs="Tahoma"/>
          <w:b/>
        </w:rPr>
        <w:t>Working Experiences in related fields (full marks: 15 out of 25)</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700"/>
        <w:gridCol w:w="3420"/>
      </w:tblGrid>
      <w:tr w:rsidR="00C72B76" w:rsidTr="00C72B76">
        <w:tc>
          <w:tcPr>
            <w:tcW w:w="3240" w:type="dxa"/>
            <w:tcBorders>
              <w:top w:val="single" w:sz="4" w:space="0" w:color="000000"/>
              <w:left w:val="single" w:sz="4" w:space="0" w:color="000000"/>
              <w:bottom w:val="single" w:sz="4" w:space="0" w:color="000000"/>
              <w:right w:val="single" w:sz="4" w:space="0" w:color="000000"/>
            </w:tcBorders>
            <w:vAlign w:val="center"/>
            <w:hideMark/>
          </w:tcPr>
          <w:p w:rsidR="00C72B76" w:rsidRDefault="00C72B76">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Service Market Strengthening Expert (Senior expert)</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C72B76" w:rsidRDefault="00C72B76">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Social Inclusion Expert</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C72B76" w:rsidRDefault="00C72B76">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Other technical experts (Agriculturist, horticulturist, livestock experts)</w:t>
            </w:r>
          </w:p>
        </w:tc>
      </w:tr>
      <w:tr w:rsidR="00C72B76" w:rsidTr="00C72B76">
        <w:tc>
          <w:tcPr>
            <w:tcW w:w="3240" w:type="dxa"/>
            <w:tcBorders>
              <w:top w:val="single" w:sz="4" w:space="0" w:color="000000"/>
              <w:left w:val="single" w:sz="4" w:space="0" w:color="000000"/>
              <w:bottom w:val="single" w:sz="4" w:space="0" w:color="000000"/>
              <w:right w:val="single" w:sz="4" w:space="0" w:color="000000"/>
            </w:tcBorders>
            <w:vAlign w:val="center"/>
            <w:hideMark/>
          </w:tcPr>
          <w:p w:rsidR="00C72B76" w:rsidRDefault="00C72B76" w:rsidP="00C72B76">
            <w:pPr>
              <w:pStyle w:val="ListParagraph"/>
              <w:numPr>
                <w:ilvl w:val="0"/>
                <w:numId w:val="46"/>
              </w:numPr>
              <w:spacing w:after="0" w:line="240" w:lineRule="auto"/>
              <w:ind w:left="162" w:hanging="162"/>
              <w:jc w:val="center"/>
              <w:rPr>
                <w:rFonts w:ascii="Tahoma" w:hAnsi="Tahoma" w:cs="Tahoma"/>
              </w:rPr>
            </w:pPr>
            <w:r>
              <w:rPr>
                <w:rFonts w:ascii="Tahoma" w:hAnsi="Tahoma" w:cs="Tahoma"/>
              </w:rPr>
              <w:t>Minimum Masters degree in Agriculture with specialization in economics or agricultural economics or agricultural finance or agricultural marketing/business or MBA with specialization in finance/marketing (in agriculture would be preferred) or related fields with at least 7 years experience (5 years for women candidates)</w:t>
            </w:r>
          </w:p>
          <w:p w:rsidR="00C72B76" w:rsidRDefault="00C72B76" w:rsidP="00C72B76">
            <w:pPr>
              <w:pStyle w:val="ListParagraph"/>
              <w:numPr>
                <w:ilvl w:val="0"/>
                <w:numId w:val="46"/>
              </w:numPr>
              <w:spacing w:after="0" w:line="240" w:lineRule="auto"/>
              <w:ind w:left="162" w:hanging="162"/>
              <w:jc w:val="center"/>
              <w:rPr>
                <w:rFonts w:ascii="Tahoma" w:hAnsi="Tahoma" w:cs="Tahoma"/>
              </w:rPr>
            </w:pPr>
            <w:r>
              <w:rPr>
                <w:rFonts w:ascii="Tahoma" w:hAnsi="Tahoma" w:cs="Tahoma"/>
                <w:b/>
              </w:rPr>
              <w:t>Or</w:t>
            </w:r>
            <w:r>
              <w:rPr>
                <w:rFonts w:ascii="Tahoma" w:hAnsi="Tahoma" w:cs="Tahoma"/>
              </w:rPr>
              <w:t xml:space="preserve"> Higher degree in related fields with 5 years of experience (3 years for women)</w:t>
            </w:r>
          </w:p>
          <w:p w:rsidR="00C72B76" w:rsidRDefault="00C72B76" w:rsidP="00C72B76">
            <w:pPr>
              <w:pStyle w:val="ListParagraph"/>
              <w:numPr>
                <w:ilvl w:val="0"/>
                <w:numId w:val="46"/>
              </w:numPr>
              <w:spacing w:after="0" w:line="240" w:lineRule="auto"/>
              <w:ind w:left="162" w:hanging="162"/>
              <w:jc w:val="center"/>
              <w:rPr>
                <w:rFonts w:ascii="Tahoma" w:hAnsi="Tahoma" w:cs="Tahoma"/>
              </w:rPr>
            </w:pPr>
            <w:r>
              <w:rPr>
                <w:rFonts w:ascii="Tahoma" w:hAnsi="Tahoma" w:cs="Tahoma"/>
                <w:b/>
              </w:rPr>
              <w:t>Marks: 15</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C72B76" w:rsidRDefault="00C72B76" w:rsidP="00C72B76">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sz w:val="22"/>
                <w:szCs w:val="22"/>
              </w:rPr>
              <w:t>Minimum Masters degree in socio-economic or sociology or other social sciences or related fields with at least 5 years experience (3 years for women candidates)</w:t>
            </w:r>
          </w:p>
          <w:p w:rsidR="00C72B76" w:rsidRDefault="00C72B76" w:rsidP="00C72B76">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b/>
                <w:sz w:val="22"/>
                <w:szCs w:val="22"/>
              </w:rPr>
              <w:t>Or</w:t>
            </w:r>
            <w:r>
              <w:rPr>
                <w:rFonts w:ascii="Tahoma" w:hAnsi="Tahoma" w:cs="Tahoma"/>
                <w:sz w:val="22"/>
                <w:szCs w:val="22"/>
              </w:rPr>
              <w:t xml:space="preserve"> Higher degree in related fields with at least 3 years experience (2 years for women candidates)</w:t>
            </w:r>
          </w:p>
          <w:p w:rsidR="00C72B76" w:rsidRDefault="00C72B76" w:rsidP="00C72B76">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b/>
                <w:sz w:val="22"/>
                <w:szCs w:val="22"/>
              </w:rPr>
              <w:t>Marks: 15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C72B76" w:rsidRDefault="00C72B76" w:rsidP="00C72B76">
            <w:pPr>
              <w:pStyle w:val="ListParagraph"/>
              <w:numPr>
                <w:ilvl w:val="0"/>
                <w:numId w:val="48"/>
              </w:numPr>
              <w:spacing w:after="0" w:line="240" w:lineRule="auto"/>
              <w:ind w:left="197" w:hanging="197"/>
              <w:jc w:val="center"/>
              <w:rPr>
                <w:rFonts w:ascii="Tahoma" w:hAnsi="Tahoma" w:cs="Tahoma"/>
              </w:rPr>
            </w:pPr>
            <w:r>
              <w:rPr>
                <w:rFonts w:ascii="Tahoma" w:hAnsi="Tahoma" w:cs="Tahoma"/>
              </w:rPr>
              <w:t xml:space="preserve">Minimum </w:t>
            </w:r>
            <w:r>
              <w:rPr>
                <w:rFonts w:ascii="Tahoma" w:hAnsi="Tahoma" w:cs="Tahoma"/>
                <w:u w:val="single"/>
              </w:rPr>
              <w:t>5 Years</w:t>
            </w:r>
            <w:r>
              <w:rPr>
                <w:rFonts w:ascii="Tahoma" w:hAnsi="Tahoma" w:cs="Tahoma"/>
              </w:rPr>
              <w:t xml:space="preserve"> (3 years for women candidate) for Bachelors Degree   holder in related subject or </w:t>
            </w:r>
            <w:r>
              <w:rPr>
                <w:rFonts w:ascii="Tahoma" w:hAnsi="Tahoma" w:cs="Tahoma"/>
                <w:u w:val="single"/>
              </w:rPr>
              <w:t>3 Years</w:t>
            </w:r>
            <w:r>
              <w:rPr>
                <w:rFonts w:ascii="Tahoma" w:hAnsi="Tahoma" w:cs="Tahoma"/>
              </w:rPr>
              <w:t xml:space="preserve"> (2 years for women candidates) for Masters Degree holder in related fields or higher degree in related fields</w:t>
            </w:r>
          </w:p>
          <w:p w:rsidR="00C72B76" w:rsidRDefault="00C72B76" w:rsidP="00C72B76">
            <w:pPr>
              <w:pStyle w:val="ListParagraph"/>
              <w:numPr>
                <w:ilvl w:val="0"/>
                <w:numId w:val="48"/>
              </w:numPr>
              <w:spacing w:after="0" w:line="240" w:lineRule="auto"/>
              <w:ind w:left="197" w:hanging="197"/>
              <w:jc w:val="center"/>
              <w:rPr>
                <w:rFonts w:ascii="Tahoma" w:hAnsi="Tahoma" w:cs="Tahoma"/>
                <w:b/>
              </w:rPr>
            </w:pPr>
            <w:r>
              <w:rPr>
                <w:rFonts w:ascii="Tahoma" w:hAnsi="Tahoma" w:cs="Tahoma"/>
                <w:b/>
              </w:rPr>
              <w:t>Marks: 15</w:t>
            </w:r>
          </w:p>
        </w:tc>
      </w:tr>
    </w:tbl>
    <w:p w:rsidR="00C72B76" w:rsidRDefault="00C72B76" w:rsidP="00C72B76">
      <w:pPr>
        <w:ind w:left="1080" w:firstLine="360"/>
        <w:jc w:val="both"/>
        <w:rPr>
          <w:rFonts w:ascii="Tahoma" w:eastAsia="Times New Roman" w:hAnsi="Tahoma" w:cs="Tahoma"/>
        </w:rPr>
      </w:pPr>
    </w:p>
    <w:p w:rsidR="00C72B76" w:rsidRDefault="00C72B76" w:rsidP="00C72B76">
      <w:pPr>
        <w:numPr>
          <w:ilvl w:val="1"/>
          <w:numId w:val="45"/>
        </w:numPr>
        <w:spacing w:after="0" w:line="240" w:lineRule="auto"/>
        <w:ind w:left="270" w:hanging="270"/>
        <w:jc w:val="both"/>
        <w:rPr>
          <w:rFonts w:ascii="Tahoma" w:hAnsi="Tahoma" w:cs="Tahoma"/>
        </w:rPr>
      </w:pPr>
      <w:r>
        <w:rPr>
          <w:rFonts w:ascii="Tahoma" w:eastAsia="Times New Roman" w:hAnsi="Tahoma" w:cs="Tahoma"/>
        </w:rPr>
        <w:t xml:space="preserve">2 points for each additional working year (to a maximum of  5 years)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bCs/>
        </w:rPr>
        <w:t>10</w:t>
      </w:r>
    </w:p>
    <w:p w:rsidR="00C72B76" w:rsidRDefault="00C72B76" w:rsidP="00C72B76">
      <w:pPr>
        <w:spacing w:after="0" w:line="240" w:lineRule="auto"/>
        <w:ind w:left="270"/>
        <w:jc w:val="both"/>
        <w:rPr>
          <w:rFonts w:ascii="Tahoma" w:eastAsia="Times New Roman" w:hAnsi="Tahoma" w:cs="Tahoma"/>
        </w:rPr>
      </w:pPr>
    </w:p>
    <w:p w:rsidR="00C72B76" w:rsidRDefault="00C72B76" w:rsidP="00C72B76">
      <w:pPr>
        <w:numPr>
          <w:ilvl w:val="0"/>
          <w:numId w:val="45"/>
        </w:numPr>
        <w:tabs>
          <w:tab w:val="left" w:pos="6480"/>
        </w:tabs>
        <w:spacing w:after="0" w:line="240" w:lineRule="auto"/>
        <w:jc w:val="both"/>
        <w:rPr>
          <w:rFonts w:ascii="Tahoma" w:eastAsia="Times New Roman" w:hAnsi="Tahoma" w:cs="Tahoma"/>
          <w:b/>
        </w:rPr>
      </w:pPr>
      <w:r>
        <w:rPr>
          <w:rFonts w:ascii="Tahoma" w:eastAsia="Times New Roman" w:hAnsi="Tahoma" w:cs="Tahoma"/>
        </w:rPr>
        <w:t>Experiences in  HVAP areas</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rPr>
        <w:t>5</w:t>
      </w:r>
    </w:p>
    <w:p w:rsidR="00C72B76" w:rsidRDefault="00C72B76" w:rsidP="00C72B76">
      <w:pPr>
        <w:numPr>
          <w:ilvl w:val="1"/>
          <w:numId w:val="45"/>
        </w:numPr>
        <w:spacing w:after="0" w:line="240" w:lineRule="auto"/>
        <w:jc w:val="both"/>
        <w:rPr>
          <w:rFonts w:ascii="Tahoma" w:eastAsia="Times New Roman" w:hAnsi="Tahoma" w:cs="Tahoma"/>
        </w:rPr>
      </w:pPr>
      <w:r>
        <w:rPr>
          <w:rFonts w:ascii="Tahoma" w:eastAsia="Times New Roman" w:hAnsi="Tahoma" w:cs="Tahoma"/>
        </w:rPr>
        <w:t xml:space="preserve">Minimum 2 Years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2</w:t>
      </w:r>
    </w:p>
    <w:p w:rsidR="00C72B76" w:rsidRDefault="00C72B76" w:rsidP="00C72B76">
      <w:pPr>
        <w:numPr>
          <w:ilvl w:val="1"/>
          <w:numId w:val="45"/>
        </w:numPr>
        <w:spacing w:after="0" w:line="240" w:lineRule="auto"/>
        <w:jc w:val="both"/>
        <w:rPr>
          <w:rFonts w:ascii="Tahoma" w:eastAsia="Times New Roman" w:hAnsi="Tahoma" w:cs="Tahoma"/>
        </w:rPr>
      </w:pPr>
      <w:r>
        <w:rPr>
          <w:rFonts w:ascii="Tahoma" w:eastAsia="Times New Roman" w:hAnsi="Tahoma" w:cs="Tahoma"/>
        </w:rPr>
        <w:t>1 point for each additional working year  (to a maximum of 3 yrs)</w:t>
      </w:r>
      <w:r>
        <w:rPr>
          <w:rFonts w:ascii="Tahoma" w:eastAsia="Times New Roman" w:hAnsi="Tahoma" w:cs="Tahoma"/>
        </w:rPr>
        <w:tab/>
      </w:r>
      <w:r>
        <w:rPr>
          <w:rFonts w:ascii="Tahoma" w:eastAsia="Times New Roman" w:hAnsi="Tahoma" w:cs="Tahoma"/>
        </w:rPr>
        <w:tab/>
        <w:t>3</w:t>
      </w:r>
    </w:p>
    <w:p w:rsidR="00C72B76" w:rsidRPr="004B6414" w:rsidRDefault="00C72B76" w:rsidP="00C72B76">
      <w:pPr>
        <w:numPr>
          <w:ilvl w:val="0"/>
          <w:numId w:val="45"/>
        </w:numPr>
        <w:spacing w:after="0" w:line="240" w:lineRule="auto"/>
        <w:jc w:val="both"/>
        <w:rPr>
          <w:rFonts w:ascii="Tahoma" w:eastAsia="Times New Roman" w:hAnsi="Tahoma" w:cs="Tahoma"/>
          <w:b/>
        </w:rPr>
      </w:pPr>
      <w:r>
        <w:rPr>
          <w:rFonts w:ascii="Tahoma" w:eastAsia="Times New Roman" w:hAnsi="Tahoma" w:cs="Tahoma"/>
        </w:rPr>
        <w:t>Women Candidate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bCs/>
        </w:rPr>
        <w:t>5</w:t>
      </w:r>
    </w:p>
    <w:p w:rsidR="004B6414" w:rsidRDefault="004B6414" w:rsidP="004B6414">
      <w:pPr>
        <w:spacing w:after="0" w:line="240" w:lineRule="auto"/>
        <w:ind w:left="360"/>
        <w:jc w:val="both"/>
        <w:rPr>
          <w:rFonts w:ascii="Tahoma" w:eastAsia="Times New Roman" w:hAnsi="Tahoma" w:cs="Tahoma"/>
          <w:b/>
        </w:rPr>
      </w:pPr>
    </w:p>
    <w:p w:rsidR="00C72B76" w:rsidRDefault="00C72B76" w:rsidP="00C72B76">
      <w:pPr>
        <w:numPr>
          <w:ilvl w:val="0"/>
          <w:numId w:val="45"/>
        </w:numPr>
        <w:spacing w:after="0" w:line="240" w:lineRule="auto"/>
        <w:jc w:val="both"/>
        <w:rPr>
          <w:rFonts w:ascii="Tahoma" w:eastAsia="Times New Roman" w:hAnsi="Tahoma" w:cs="Tahoma"/>
          <w:b/>
          <w:i/>
          <w:iCs/>
        </w:rPr>
      </w:pPr>
      <w:r>
        <w:rPr>
          <w:rFonts w:ascii="Tahoma" w:eastAsia="Times New Roman" w:hAnsi="Tahoma" w:cs="Tahoma"/>
        </w:rPr>
        <w:t>Candidate from disadvantaged groups/areas (</w:t>
      </w:r>
      <w:r>
        <w:rPr>
          <w:rFonts w:ascii="Tahoma" w:eastAsia="Times New Roman" w:hAnsi="Tahoma" w:cs="Tahoma"/>
          <w:i/>
          <w:iCs/>
        </w:rPr>
        <w:t xml:space="preserve">Dalit, </w:t>
      </w:r>
    </w:p>
    <w:p w:rsidR="00C72B76" w:rsidRDefault="00C72B76" w:rsidP="00C72B76">
      <w:pPr>
        <w:ind w:firstLine="360"/>
        <w:jc w:val="both"/>
        <w:rPr>
          <w:rFonts w:ascii="Tahoma" w:eastAsia="Times New Roman" w:hAnsi="Tahoma" w:cs="Tahoma"/>
          <w:b/>
        </w:rPr>
      </w:pPr>
      <w:r>
        <w:rPr>
          <w:rFonts w:ascii="Tahoma" w:eastAsia="Times New Roman" w:hAnsi="Tahoma" w:cs="Tahoma"/>
          <w:i/>
          <w:iCs/>
        </w:rPr>
        <w:t>Janjati/Indigenous, Madheshi, Muslim, Backward/HVAP Districts</w:t>
      </w:r>
      <w:r>
        <w:rPr>
          <w:rFonts w:ascii="Tahoma" w:eastAsia="Times New Roman" w:hAnsi="Tahoma" w:cs="Tahoma"/>
        </w:rPr>
        <w:t>)</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bCs/>
        </w:rPr>
        <w:t>5</w:t>
      </w:r>
    </w:p>
    <w:p w:rsidR="00C72B76" w:rsidRDefault="00C72B76" w:rsidP="00C72B76">
      <w:pPr>
        <w:pStyle w:val="bullets"/>
        <w:numPr>
          <w:ilvl w:val="0"/>
          <w:numId w:val="0"/>
        </w:numPr>
        <w:ind w:left="720"/>
        <w:rPr>
          <w:rFonts w:ascii="Tahoma" w:hAnsi="Tahoma" w:cs="Tahoma"/>
          <w:sz w:val="22"/>
          <w:szCs w:val="22"/>
        </w:rPr>
      </w:pPr>
    </w:p>
    <w:p w:rsidR="00C72B76" w:rsidRDefault="00C72B76" w:rsidP="00C72B76">
      <w:pPr>
        <w:pStyle w:val="bullets"/>
        <w:numPr>
          <w:ilvl w:val="0"/>
          <w:numId w:val="44"/>
        </w:numPr>
        <w:ind w:left="720"/>
        <w:rPr>
          <w:rFonts w:ascii="Tahoma" w:hAnsi="Tahoma" w:cs="Tahoma"/>
          <w:sz w:val="22"/>
          <w:szCs w:val="22"/>
        </w:rPr>
      </w:pPr>
      <w:r>
        <w:rPr>
          <w:rFonts w:ascii="Tahoma" w:hAnsi="Tahoma" w:cs="Tahoma"/>
          <w:sz w:val="22"/>
          <w:szCs w:val="22"/>
        </w:rPr>
        <w:t xml:space="preserve">All short-listed candidates will be requested to sit for a computer-based written test with a view to evaluate their ability in assessing the problems/issues, analytical skills, and presenting the solutions for solving the given problems. Subjective and essay type questions on current issues and problems for each position will be prepared and the candidates will be asked to suggest solutions for selected set of question. </w:t>
      </w:r>
    </w:p>
    <w:p w:rsidR="00C72B76" w:rsidRDefault="00C72B76" w:rsidP="00C72B76">
      <w:pPr>
        <w:pStyle w:val="bullets"/>
        <w:numPr>
          <w:ilvl w:val="0"/>
          <w:numId w:val="0"/>
        </w:numPr>
        <w:ind w:left="1724"/>
        <w:rPr>
          <w:rFonts w:ascii="Tahoma" w:hAnsi="Tahoma" w:cs="Tahoma"/>
          <w:sz w:val="22"/>
          <w:szCs w:val="22"/>
        </w:rPr>
      </w:pPr>
    </w:p>
    <w:p w:rsidR="00C72B76" w:rsidRDefault="00C72B76" w:rsidP="00C72B76">
      <w:pPr>
        <w:pStyle w:val="bullets"/>
        <w:numPr>
          <w:ilvl w:val="1"/>
          <w:numId w:val="44"/>
        </w:numPr>
        <w:rPr>
          <w:rFonts w:ascii="Tahoma" w:hAnsi="Tahoma" w:cs="Tahoma"/>
          <w:sz w:val="22"/>
          <w:szCs w:val="22"/>
        </w:rPr>
      </w:pPr>
      <w:r>
        <w:rPr>
          <w:rFonts w:ascii="Tahoma" w:hAnsi="Tahoma" w:cs="Tahoma"/>
          <w:sz w:val="22"/>
          <w:szCs w:val="22"/>
        </w:rPr>
        <w:t xml:space="preserve">ability to assess the problems/issues-------------------------------------10 marks </w:t>
      </w:r>
    </w:p>
    <w:p w:rsidR="00C72B76" w:rsidRDefault="00C72B76" w:rsidP="00C72B76">
      <w:pPr>
        <w:pStyle w:val="bullets"/>
        <w:numPr>
          <w:ilvl w:val="1"/>
          <w:numId w:val="44"/>
        </w:numPr>
        <w:rPr>
          <w:rFonts w:ascii="Tahoma" w:hAnsi="Tahoma" w:cs="Tahoma"/>
          <w:sz w:val="22"/>
          <w:szCs w:val="22"/>
        </w:rPr>
      </w:pPr>
      <w:r>
        <w:rPr>
          <w:rFonts w:ascii="Tahoma" w:hAnsi="Tahoma" w:cs="Tahoma"/>
          <w:sz w:val="22"/>
          <w:szCs w:val="22"/>
        </w:rPr>
        <w:t>ability to analyse the problems/issues-----------------------------------10 marks</w:t>
      </w:r>
    </w:p>
    <w:p w:rsidR="00C72B76" w:rsidRDefault="00C72B76" w:rsidP="00C72B76">
      <w:pPr>
        <w:pStyle w:val="bullets"/>
        <w:numPr>
          <w:ilvl w:val="1"/>
          <w:numId w:val="44"/>
        </w:numPr>
        <w:rPr>
          <w:rFonts w:ascii="Tahoma" w:hAnsi="Tahoma" w:cs="Tahoma"/>
          <w:sz w:val="22"/>
          <w:szCs w:val="22"/>
        </w:rPr>
      </w:pPr>
      <w:r>
        <w:rPr>
          <w:rFonts w:ascii="Tahoma" w:hAnsi="Tahoma" w:cs="Tahoma"/>
          <w:sz w:val="22"/>
          <w:szCs w:val="22"/>
        </w:rPr>
        <w:t>ability to present the solutions for solving the problems--------------20 marks</w:t>
      </w:r>
    </w:p>
    <w:p w:rsidR="00C72B76" w:rsidRDefault="00C72B76" w:rsidP="00C72B76">
      <w:pPr>
        <w:pStyle w:val="bullets"/>
        <w:numPr>
          <w:ilvl w:val="1"/>
          <w:numId w:val="44"/>
        </w:numPr>
        <w:rPr>
          <w:rFonts w:ascii="Tahoma" w:hAnsi="Tahoma" w:cs="Tahoma"/>
          <w:sz w:val="22"/>
          <w:szCs w:val="22"/>
        </w:rPr>
      </w:pPr>
      <w:r>
        <w:rPr>
          <w:rFonts w:ascii="Tahoma" w:hAnsi="Tahoma" w:cs="Tahoma"/>
          <w:sz w:val="22"/>
          <w:szCs w:val="22"/>
        </w:rPr>
        <w:t>writing skill and presentation ---------------------------------------------10 marks</w:t>
      </w:r>
    </w:p>
    <w:p w:rsidR="00213FCF" w:rsidRDefault="00C72B76" w:rsidP="00C72B76">
      <w:pPr>
        <w:pStyle w:val="bullets"/>
        <w:numPr>
          <w:ilvl w:val="0"/>
          <w:numId w:val="0"/>
        </w:numPr>
        <w:ind w:left="6044"/>
        <w:rPr>
          <w:rFonts w:ascii="Tahoma" w:hAnsi="Tahoma" w:cs="Tahoma"/>
          <w:sz w:val="22"/>
          <w:szCs w:val="22"/>
        </w:rPr>
      </w:pPr>
      <w:r>
        <w:rPr>
          <w:rFonts w:ascii="Tahoma" w:hAnsi="Tahoma" w:cs="Tahoma"/>
          <w:sz w:val="22"/>
          <w:szCs w:val="22"/>
        </w:rPr>
        <w:tab/>
      </w:r>
      <w:r>
        <w:rPr>
          <w:rFonts w:ascii="Tahoma" w:hAnsi="Tahoma" w:cs="Tahoma"/>
          <w:sz w:val="22"/>
          <w:szCs w:val="22"/>
        </w:rPr>
        <w:tab/>
      </w:r>
    </w:p>
    <w:p w:rsidR="00C72B76" w:rsidRDefault="00C72B76" w:rsidP="00213FCF">
      <w:pPr>
        <w:pStyle w:val="bullets"/>
        <w:numPr>
          <w:ilvl w:val="0"/>
          <w:numId w:val="0"/>
        </w:numPr>
        <w:ind w:left="7484"/>
        <w:rPr>
          <w:rFonts w:ascii="Tahoma" w:hAnsi="Tahoma" w:cs="Tahoma"/>
          <w:b/>
          <w:sz w:val="22"/>
          <w:szCs w:val="22"/>
        </w:rPr>
      </w:pPr>
      <w:r>
        <w:rPr>
          <w:rFonts w:ascii="Tahoma" w:hAnsi="Tahoma" w:cs="Tahoma"/>
          <w:sz w:val="22"/>
          <w:szCs w:val="22"/>
        </w:rPr>
        <w:t xml:space="preserve">Total:  </w:t>
      </w:r>
      <w:r>
        <w:rPr>
          <w:rFonts w:ascii="Tahoma" w:hAnsi="Tahoma" w:cs="Tahoma"/>
          <w:b/>
          <w:sz w:val="22"/>
          <w:szCs w:val="22"/>
        </w:rPr>
        <w:t>50 marks</w:t>
      </w:r>
    </w:p>
    <w:p w:rsidR="00C72B76" w:rsidRDefault="00C72B76" w:rsidP="00C72B76">
      <w:pPr>
        <w:pStyle w:val="bullets"/>
        <w:numPr>
          <w:ilvl w:val="0"/>
          <w:numId w:val="0"/>
        </w:numPr>
        <w:ind w:left="6044"/>
        <w:rPr>
          <w:rFonts w:ascii="Tahoma" w:hAnsi="Tahoma" w:cs="Tahoma"/>
          <w:sz w:val="22"/>
          <w:szCs w:val="22"/>
        </w:rPr>
      </w:pPr>
    </w:p>
    <w:p w:rsidR="00C72B76" w:rsidRDefault="00C72B76" w:rsidP="00C72B76">
      <w:pPr>
        <w:pStyle w:val="bullets"/>
        <w:numPr>
          <w:ilvl w:val="0"/>
          <w:numId w:val="44"/>
        </w:numPr>
        <w:ind w:left="720"/>
        <w:rPr>
          <w:rFonts w:ascii="Tahoma" w:hAnsi="Tahoma" w:cs="Tahoma"/>
          <w:sz w:val="22"/>
          <w:szCs w:val="22"/>
        </w:rPr>
      </w:pPr>
      <w:r>
        <w:rPr>
          <w:rFonts w:ascii="Tahoma" w:hAnsi="Tahoma" w:cs="Tahoma"/>
          <w:sz w:val="22"/>
          <w:szCs w:val="22"/>
        </w:rPr>
        <w:t xml:space="preserve">The written test will be followed by an oral individual presentation from the candidates to a panel. The panel will evaluate each candidate based on their presentation skills and ability to approach to the subject matter. Total score for oral test will be 20 with pass marks of 50%. </w:t>
      </w:r>
    </w:p>
    <w:p w:rsidR="00C72B76" w:rsidRDefault="00C72B76" w:rsidP="00C72B76">
      <w:pPr>
        <w:pStyle w:val="bullets"/>
        <w:numPr>
          <w:ilvl w:val="0"/>
          <w:numId w:val="0"/>
        </w:numPr>
        <w:ind w:left="720"/>
        <w:rPr>
          <w:rFonts w:ascii="Tahoma" w:hAnsi="Tahoma" w:cs="Tahoma"/>
          <w:sz w:val="22"/>
          <w:szCs w:val="22"/>
        </w:rPr>
      </w:pPr>
    </w:p>
    <w:p w:rsidR="00C72B76" w:rsidRDefault="00C72B76" w:rsidP="00C72B76">
      <w:pPr>
        <w:pStyle w:val="bullets"/>
        <w:numPr>
          <w:ilvl w:val="0"/>
          <w:numId w:val="44"/>
        </w:numPr>
        <w:ind w:left="720"/>
        <w:rPr>
          <w:rFonts w:ascii="Tahoma" w:hAnsi="Tahoma" w:cs="Tahoma"/>
          <w:sz w:val="22"/>
          <w:szCs w:val="22"/>
        </w:rPr>
      </w:pPr>
      <w:r>
        <w:rPr>
          <w:rFonts w:ascii="Tahoma" w:hAnsi="Tahoma" w:cs="Tahoma"/>
          <w:sz w:val="22"/>
          <w:szCs w:val="22"/>
        </w:rPr>
        <w:t>The combine scores obtained from the written test and the oral test from each candidate to prepare a merit list. The merit list with the best three candidates per position will be called for final interview.</w:t>
      </w:r>
    </w:p>
    <w:p w:rsidR="00BD3EAF" w:rsidRPr="00FA0711" w:rsidRDefault="00BD3EAF" w:rsidP="00FA0711">
      <w:pPr>
        <w:pStyle w:val="bullets"/>
        <w:numPr>
          <w:ilvl w:val="0"/>
          <w:numId w:val="0"/>
        </w:numPr>
        <w:spacing w:line="360" w:lineRule="auto"/>
        <w:ind w:left="270"/>
        <w:rPr>
          <w:rFonts w:ascii="Tahoma" w:hAnsi="Tahoma" w:cs="Tahoma"/>
          <w:sz w:val="24"/>
          <w:szCs w:val="24"/>
        </w:rPr>
      </w:pPr>
    </w:p>
    <w:sectPr w:rsidR="00BD3EAF" w:rsidRPr="00FA0711" w:rsidSect="004B6414">
      <w:headerReference w:type="even" r:id="rId9"/>
      <w:headerReference w:type="default" r:id="rId10"/>
      <w:footerReference w:type="default" r:id="rId11"/>
      <w:headerReference w:type="first" r:id="rId12"/>
      <w:pgSz w:w="12240" w:h="15840"/>
      <w:pgMar w:top="630" w:right="1170" w:bottom="1440" w:left="144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C2" w:rsidRDefault="00BE75C2" w:rsidP="00D86E92">
      <w:pPr>
        <w:spacing w:after="0" w:line="240" w:lineRule="auto"/>
      </w:pPr>
      <w:r>
        <w:separator/>
      </w:r>
    </w:p>
  </w:endnote>
  <w:endnote w:type="continuationSeparator" w:id="0">
    <w:p w:rsidR="00BE75C2" w:rsidRDefault="00BE75C2" w:rsidP="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C1" w:rsidRPr="004B6414" w:rsidRDefault="009415C1">
    <w:pPr>
      <w:pStyle w:val="Footer"/>
      <w:pBdr>
        <w:top w:val="thinThickSmallGap" w:sz="24" w:space="1" w:color="622423" w:themeColor="accent2" w:themeShade="7F"/>
      </w:pBdr>
      <w:rPr>
        <w:rFonts w:ascii="Tahoma" w:hAnsi="Tahoma" w:cs="Tahoma"/>
      </w:rPr>
    </w:pPr>
    <w:r w:rsidRPr="004B6414">
      <w:rPr>
        <w:rFonts w:ascii="Tahoma" w:hAnsi="Tahoma" w:cs="Tahoma"/>
      </w:rPr>
      <w:t>Social Inclusion Expert-ToR</w:t>
    </w:r>
    <w:r w:rsidR="00C72B76" w:rsidRPr="004B6414">
      <w:rPr>
        <w:rFonts w:ascii="Tahoma" w:hAnsi="Tahoma" w:cs="Tahoma"/>
      </w:rPr>
      <w:t>&amp;</w:t>
    </w:r>
    <w:r w:rsidR="00C72B76" w:rsidRPr="004B6414">
      <w:rPr>
        <w:rFonts w:ascii="Tahoma" w:eastAsia="Times New Roman" w:hAnsi="Tahoma" w:cs="Tahoma"/>
        <w:color w:val="000000"/>
      </w:rPr>
      <w:t>Procedure of Selection</w:t>
    </w:r>
    <w:r w:rsidRPr="004B6414">
      <w:rPr>
        <w:rFonts w:ascii="Tahoma" w:hAnsi="Tahoma" w:cs="Tahoma"/>
      </w:rPr>
      <w:ptab w:relativeTo="margin" w:alignment="right" w:leader="none"/>
    </w:r>
    <w:r w:rsidRPr="004B6414">
      <w:rPr>
        <w:rFonts w:ascii="Tahoma" w:hAnsi="Tahoma" w:cs="Tahoma"/>
      </w:rPr>
      <w:t xml:space="preserve">Page </w:t>
    </w:r>
    <w:r w:rsidR="009B2ABF" w:rsidRPr="004B6414">
      <w:rPr>
        <w:rFonts w:ascii="Tahoma" w:hAnsi="Tahoma" w:cs="Tahoma"/>
      </w:rPr>
      <w:fldChar w:fldCharType="begin"/>
    </w:r>
    <w:r w:rsidR="00212AEE" w:rsidRPr="004B6414">
      <w:rPr>
        <w:rFonts w:ascii="Tahoma" w:hAnsi="Tahoma" w:cs="Tahoma"/>
      </w:rPr>
      <w:instrText xml:space="preserve"> PAGE   \* MERGEFORMAT </w:instrText>
    </w:r>
    <w:r w:rsidR="009B2ABF" w:rsidRPr="004B6414">
      <w:rPr>
        <w:rFonts w:ascii="Tahoma" w:hAnsi="Tahoma" w:cs="Tahoma"/>
      </w:rPr>
      <w:fldChar w:fldCharType="separate"/>
    </w:r>
    <w:r w:rsidR="00E015A7">
      <w:rPr>
        <w:rFonts w:ascii="Tahoma" w:hAnsi="Tahoma" w:cs="Tahoma"/>
        <w:noProof/>
      </w:rPr>
      <w:t>2</w:t>
    </w:r>
    <w:r w:rsidR="009B2ABF" w:rsidRPr="004B6414">
      <w:rPr>
        <w:rFonts w:ascii="Tahoma" w:hAnsi="Tahoma" w:cs="Tahoma"/>
      </w:rPr>
      <w:fldChar w:fldCharType="end"/>
    </w:r>
  </w:p>
  <w:p w:rsidR="00AE55B6" w:rsidRDefault="00AE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C2" w:rsidRDefault="00BE75C2" w:rsidP="00D86E92">
      <w:pPr>
        <w:spacing w:after="0" w:line="240" w:lineRule="auto"/>
      </w:pPr>
      <w:r>
        <w:separator/>
      </w:r>
    </w:p>
  </w:footnote>
  <w:footnote w:type="continuationSeparator" w:id="0">
    <w:p w:rsidR="00BE75C2" w:rsidRDefault="00BE75C2" w:rsidP="00D8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C1" w:rsidRDefault="00941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C1" w:rsidRDefault="00941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C1" w:rsidRDefault="00941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A6F"/>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8F2B6B"/>
    <w:multiLevelType w:val="hybridMultilevel"/>
    <w:tmpl w:val="0A9C6172"/>
    <w:lvl w:ilvl="0" w:tplc="30CC4B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8C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2634A9"/>
    <w:multiLevelType w:val="hybridMultilevel"/>
    <w:tmpl w:val="C5D4EE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37489"/>
    <w:multiLevelType w:val="hybridMultilevel"/>
    <w:tmpl w:val="E6B43A18"/>
    <w:lvl w:ilvl="0" w:tplc="E9366ABC">
      <w:start w:val="1"/>
      <w:numFmt w:val="bullet"/>
      <w:lvlText w:val=""/>
      <w:lvlJc w:val="left"/>
      <w:pPr>
        <w:ind w:left="1080" w:hanging="360"/>
      </w:pPr>
      <w:rPr>
        <w:rFonts w:ascii="Symbol" w:hAnsi="Symbol" w:hint="default"/>
      </w:rPr>
    </w:lvl>
    <w:lvl w:ilvl="1" w:tplc="1A06C16C" w:tentative="1">
      <w:start w:val="1"/>
      <w:numFmt w:val="bullet"/>
      <w:lvlText w:val="o"/>
      <w:lvlJc w:val="left"/>
      <w:pPr>
        <w:ind w:left="1800" w:hanging="360"/>
      </w:pPr>
      <w:rPr>
        <w:rFonts w:ascii="Courier New" w:hAnsi="Courier New" w:cs="Courier New" w:hint="default"/>
      </w:rPr>
    </w:lvl>
    <w:lvl w:ilvl="2" w:tplc="0718776E" w:tentative="1">
      <w:start w:val="1"/>
      <w:numFmt w:val="bullet"/>
      <w:lvlText w:val=""/>
      <w:lvlJc w:val="left"/>
      <w:pPr>
        <w:ind w:left="2520" w:hanging="360"/>
      </w:pPr>
      <w:rPr>
        <w:rFonts w:ascii="Wingdings" w:hAnsi="Wingdings" w:hint="default"/>
      </w:rPr>
    </w:lvl>
    <w:lvl w:ilvl="3" w:tplc="5544777A" w:tentative="1">
      <w:start w:val="1"/>
      <w:numFmt w:val="bullet"/>
      <w:lvlText w:val=""/>
      <w:lvlJc w:val="left"/>
      <w:pPr>
        <w:ind w:left="3240" w:hanging="360"/>
      </w:pPr>
      <w:rPr>
        <w:rFonts w:ascii="Symbol" w:hAnsi="Symbol" w:hint="default"/>
      </w:rPr>
    </w:lvl>
    <w:lvl w:ilvl="4" w:tplc="16A03742" w:tentative="1">
      <w:start w:val="1"/>
      <w:numFmt w:val="bullet"/>
      <w:lvlText w:val="o"/>
      <w:lvlJc w:val="left"/>
      <w:pPr>
        <w:ind w:left="3960" w:hanging="360"/>
      </w:pPr>
      <w:rPr>
        <w:rFonts w:ascii="Courier New" w:hAnsi="Courier New" w:cs="Courier New" w:hint="default"/>
      </w:rPr>
    </w:lvl>
    <w:lvl w:ilvl="5" w:tplc="64849AF2" w:tentative="1">
      <w:start w:val="1"/>
      <w:numFmt w:val="bullet"/>
      <w:lvlText w:val=""/>
      <w:lvlJc w:val="left"/>
      <w:pPr>
        <w:ind w:left="4680" w:hanging="360"/>
      </w:pPr>
      <w:rPr>
        <w:rFonts w:ascii="Wingdings" w:hAnsi="Wingdings" w:hint="default"/>
      </w:rPr>
    </w:lvl>
    <w:lvl w:ilvl="6" w:tplc="E320ED7C" w:tentative="1">
      <w:start w:val="1"/>
      <w:numFmt w:val="bullet"/>
      <w:lvlText w:val=""/>
      <w:lvlJc w:val="left"/>
      <w:pPr>
        <w:ind w:left="5400" w:hanging="360"/>
      </w:pPr>
      <w:rPr>
        <w:rFonts w:ascii="Symbol" w:hAnsi="Symbol" w:hint="default"/>
      </w:rPr>
    </w:lvl>
    <w:lvl w:ilvl="7" w:tplc="677678EC" w:tentative="1">
      <w:start w:val="1"/>
      <w:numFmt w:val="bullet"/>
      <w:lvlText w:val="o"/>
      <w:lvlJc w:val="left"/>
      <w:pPr>
        <w:ind w:left="6120" w:hanging="360"/>
      </w:pPr>
      <w:rPr>
        <w:rFonts w:ascii="Courier New" w:hAnsi="Courier New" w:cs="Courier New" w:hint="default"/>
      </w:rPr>
    </w:lvl>
    <w:lvl w:ilvl="8" w:tplc="85048EF6" w:tentative="1">
      <w:start w:val="1"/>
      <w:numFmt w:val="bullet"/>
      <w:lvlText w:val=""/>
      <w:lvlJc w:val="left"/>
      <w:pPr>
        <w:ind w:left="6840" w:hanging="360"/>
      </w:pPr>
      <w:rPr>
        <w:rFonts w:ascii="Wingdings" w:hAnsi="Wingdings" w:hint="default"/>
      </w:rPr>
    </w:lvl>
  </w:abstractNum>
  <w:abstractNum w:abstractNumId="5">
    <w:nsid w:val="19AA3F60"/>
    <w:multiLevelType w:val="hybridMultilevel"/>
    <w:tmpl w:val="6A549350"/>
    <w:lvl w:ilvl="0" w:tplc="68EC8F8A">
      <w:start w:val="1"/>
      <w:numFmt w:val="bullet"/>
      <w:lvlText w:val=""/>
      <w:lvlJc w:val="left"/>
      <w:pPr>
        <w:tabs>
          <w:tab w:val="num" w:pos="720"/>
        </w:tabs>
        <w:ind w:left="720" w:hanging="360"/>
      </w:pPr>
      <w:rPr>
        <w:rFonts w:ascii="Wingdings" w:hAnsi="Wingdings" w:hint="default"/>
      </w:rPr>
    </w:lvl>
    <w:lvl w:ilvl="1" w:tplc="439E8084" w:tentative="1">
      <w:start w:val="1"/>
      <w:numFmt w:val="bullet"/>
      <w:lvlText w:val="o"/>
      <w:lvlJc w:val="left"/>
      <w:pPr>
        <w:tabs>
          <w:tab w:val="num" w:pos="1440"/>
        </w:tabs>
        <w:ind w:left="1440" w:hanging="360"/>
      </w:pPr>
      <w:rPr>
        <w:rFonts w:ascii="Courier New" w:hAnsi="Courier New" w:hint="default"/>
      </w:rPr>
    </w:lvl>
    <w:lvl w:ilvl="2" w:tplc="BBCAB596" w:tentative="1">
      <w:start w:val="1"/>
      <w:numFmt w:val="bullet"/>
      <w:lvlText w:val=""/>
      <w:lvlJc w:val="left"/>
      <w:pPr>
        <w:tabs>
          <w:tab w:val="num" w:pos="2160"/>
        </w:tabs>
        <w:ind w:left="2160" w:hanging="360"/>
      </w:pPr>
      <w:rPr>
        <w:rFonts w:ascii="Wingdings" w:hAnsi="Wingdings" w:hint="default"/>
      </w:rPr>
    </w:lvl>
    <w:lvl w:ilvl="3" w:tplc="D9CCF57C" w:tentative="1">
      <w:start w:val="1"/>
      <w:numFmt w:val="bullet"/>
      <w:lvlText w:val=""/>
      <w:lvlJc w:val="left"/>
      <w:pPr>
        <w:tabs>
          <w:tab w:val="num" w:pos="2880"/>
        </w:tabs>
        <w:ind w:left="2880" w:hanging="360"/>
      </w:pPr>
      <w:rPr>
        <w:rFonts w:ascii="Symbol" w:hAnsi="Symbol" w:hint="default"/>
      </w:rPr>
    </w:lvl>
    <w:lvl w:ilvl="4" w:tplc="2FFEA3E2" w:tentative="1">
      <w:start w:val="1"/>
      <w:numFmt w:val="bullet"/>
      <w:lvlText w:val="o"/>
      <w:lvlJc w:val="left"/>
      <w:pPr>
        <w:tabs>
          <w:tab w:val="num" w:pos="3600"/>
        </w:tabs>
        <w:ind w:left="3600" w:hanging="360"/>
      </w:pPr>
      <w:rPr>
        <w:rFonts w:ascii="Courier New" w:hAnsi="Courier New" w:hint="default"/>
      </w:rPr>
    </w:lvl>
    <w:lvl w:ilvl="5" w:tplc="A88EBB0A" w:tentative="1">
      <w:start w:val="1"/>
      <w:numFmt w:val="bullet"/>
      <w:lvlText w:val=""/>
      <w:lvlJc w:val="left"/>
      <w:pPr>
        <w:tabs>
          <w:tab w:val="num" w:pos="4320"/>
        </w:tabs>
        <w:ind w:left="4320" w:hanging="360"/>
      </w:pPr>
      <w:rPr>
        <w:rFonts w:ascii="Wingdings" w:hAnsi="Wingdings" w:hint="default"/>
      </w:rPr>
    </w:lvl>
    <w:lvl w:ilvl="6" w:tplc="FA9E30EC" w:tentative="1">
      <w:start w:val="1"/>
      <w:numFmt w:val="bullet"/>
      <w:lvlText w:val=""/>
      <w:lvlJc w:val="left"/>
      <w:pPr>
        <w:tabs>
          <w:tab w:val="num" w:pos="5040"/>
        </w:tabs>
        <w:ind w:left="5040" w:hanging="360"/>
      </w:pPr>
      <w:rPr>
        <w:rFonts w:ascii="Symbol" w:hAnsi="Symbol" w:hint="default"/>
      </w:rPr>
    </w:lvl>
    <w:lvl w:ilvl="7" w:tplc="1E4C926A" w:tentative="1">
      <w:start w:val="1"/>
      <w:numFmt w:val="bullet"/>
      <w:lvlText w:val="o"/>
      <w:lvlJc w:val="left"/>
      <w:pPr>
        <w:tabs>
          <w:tab w:val="num" w:pos="5760"/>
        </w:tabs>
        <w:ind w:left="5760" w:hanging="360"/>
      </w:pPr>
      <w:rPr>
        <w:rFonts w:ascii="Courier New" w:hAnsi="Courier New" w:hint="default"/>
      </w:rPr>
    </w:lvl>
    <w:lvl w:ilvl="8" w:tplc="8230F276" w:tentative="1">
      <w:start w:val="1"/>
      <w:numFmt w:val="bullet"/>
      <w:lvlText w:val=""/>
      <w:lvlJc w:val="left"/>
      <w:pPr>
        <w:tabs>
          <w:tab w:val="num" w:pos="6480"/>
        </w:tabs>
        <w:ind w:left="6480" w:hanging="360"/>
      </w:pPr>
      <w:rPr>
        <w:rFonts w:ascii="Wingdings" w:hAnsi="Wingdings" w:hint="default"/>
      </w:rPr>
    </w:lvl>
  </w:abstractNum>
  <w:abstractNum w:abstractNumId="6">
    <w:nsid w:val="1B60755F"/>
    <w:multiLevelType w:val="hybridMultilevel"/>
    <w:tmpl w:val="1CC6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D20B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41C5"/>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606EDB"/>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43428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B21188"/>
    <w:multiLevelType w:val="hybridMultilevel"/>
    <w:tmpl w:val="17A20BA2"/>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362E39CC"/>
    <w:multiLevelType w:val="hybridMultilevel"/>
    <w:tmpl w:val="E77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8227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86BF1"/>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9AC0BB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B28F2"/>
    <w:multiLevelType w:val="hybridMultilevel"/>
    <w:tmpl w:val="170ED1DE"/>
    <w:lvl w:ilvl="0" w:tplc="C304F2F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6628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FA7F5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536954"/>
    <w:multiLevelType w:val="hybridMultilevel"/>
    <w:tmpl w:val="FA8C4FB6"/>
    <w:lvl w:ilvl="0" w:tplc="ECC60A82">
      <w:start w:val="1"/>
      <w:numFmt w:val="bullet"/>
      <w:lvlText w:val=""/>
      <w:lvlJc w:val="left"/>
      <w:pPr>
        <w:ind w:left="720" w:hanging="360"/>
      </w:pPr>
      <w:rPr>
        <w:rFonts w:ascii="Symbol" w:hAnsi="Symbol" w:hint="default"/>
      </w:rPr>
    </w:lvl>
    <w:lvl w:ilvl="1" w:tplc="56B6E7A2" w:tentative="1">
      <w:start w:val="1"/>
      <w:numFmt w:val="bullet"/>
      <w:lvlText w:val="o"/>
      <w:lvlJc w:val="left"/>
      <w:pPr>
        <w:ind w:left="1440" w:hanging="360"/>
      </w:pPr>
      <w:rPr>
        <w:rFonts w:ascii="Courier New" w:hAnsi="Courier New" w:cs="Courier New" w:hint="default"/>
      </w:rPr>
    </w:lvl>
    <w:lvl w:ilvl="2" w:tplc="C6B6AEE8" w:tentative="1">
      <w:start w:val="1"/>
      <w:numFmt w:val="bullet"/>
      <w:lvlText w:val=""/>
      <w:lvlJc w:val="left"/>
      <w:pPr>
        <w:ind w:left="2160" w:hanging="360"/>
      </w:pPr>
      <w:rPr>
        <w:rFonts w:ascii="Wingdings" w:hAnsi="Wingdings" w:hint="default"/>
      </w:rPr>
    </w:lvl>
    <w:lvl w:ilvl="3" w:tplc="8E083CCA" w:tentative="1">
      <w:start w:val="1"/>
      <w:numFmt w:val="bullet"/>
      <w:lvlText w:val=""/>
      <w:lvlJc w:val="left"/>
      <w:pPr>
        <w:ind w:left="2880" w:hanging="360"/>
      </w:pPr>
      <w:rPr>
        <w:rFonts w:ascii="Symbol" w:hAnsi="Symbol" w:hint="default"/>
      </w:rPr>
    </w:lvl>
    <w:lvl w:ilvl="4" w:tplc="74E88B52" w:tentative="1">
      <w:start w:val="1"/>
      <w:numFmt w:val="bullet"/>
      <w:lvlText w:val="o"/>
      <w:lvlJc w:val="left"/>
      <w:pPr>
        <w:ind w:left="3600" w:hanging="360"/>
      </w:pPr>
      <w:rPr>
        <w:rFonts w:ascii="Courier New" w:hAnsi="Courier New" w:cs="Courier New" w:hint="default"/>
      </w:rPr>
    </w:lvl>
    <w:lvl w:ilvl="5" w:tplc="4022BDBE" w:tentative="1">
      <w:start w:val="1"/>
      <w:numFmt w:val="bullet"/>
      <w:lvlText w:val=""/>
      <w:lvlJc w:val="left"/>
      <w:pPr>
        <w:ind w:left="4320" w:hanging="360"/>
      </w:pPr>
      <w:rPr>
        <w:rFonts w:ascii="Wingdings" w:hAnsi="Wingdings" w:hint="default"/>
      </w:rPr>
    </w:lvl>
    <w:lvl w:ilvl="6" w:tplc="AF5CC848" w:tentative="1">
      <w:start w:val="1"/>
      <w:numFmt w:val="bullet"/>
      <w:lvlText w:val=""/>
      <w:lvlJc w:val="left"/>
      <w:pPr>
        <w:ind w:left="5040" w:hanging="360"/>
      </w:pPr>
      <w:rPr>
        <w:rFonts w:ascii="Symbol" w:hAnsi="Symbol" w:hint="default"/>
      </w:rPr>
    </w:lvl>
    <w:lvl w:ilvl="7" w:tplc="F9F011A6" w:tentative="1">
      <w:start w:val="1"/>
      <w:numFmt w:val="bullet"/>
      <w:lvlText w:val="o"/>
      <w:lvlJc w:val="left"/>
      <w:pPr>
        <w:ind w:left="5760" w:hanging="360"/>
      </w:pPr>
      <w:rPr>
        <w:rFonts w:ascii="Courier New" w:hAnsi="Courier New" w:cs="Courier New" w:hint="default"/>
      </w:rPr>
    </w:lvl>
    <w:lvl w:ilvl="8" w:tplc="793C7A98" w:tentative="1">
      <w:start w:val="1"/>
      <w:numFmt w:val="bullet"/>
      <w:lvlText w:val=""/>
      <w:lvlJc w:val="left"/>
      <w:pPr>
        <w:ind w:left="6480" w:hanging="360"/>
      </w:pPr>
      <w:rPr>
        <w:rFonts w:ascii="Wingdings" w:hAnsi="Wingdings" w:hint="default"/>
      </w:rPr>
    </w:lvl>
  </w:abstractNum>
  <w:abstractNum w:abstractNumId="20">
    <w:nsid w:val="53A10D15"/>
    <w:multiLevelType w:val="hybridMultilevel"/>
    <w:tmpl w:val="8FAC513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4BA33C7"/>
    <w:multiLevelType w:val="hybridMultilevel"/>
    <w:tmpl w:val="5116340C"/>
    <w:lvl w:ilvl="0" w:tplc="04090019">
      <w:start w:val="1"/>
      <w:numFmt w:val="bullet"/>
      <w:pStyle w:val="bullets"/>
      <w:lvlText w:val=""/>
      <w:lvlJc w:val="left"/>
      <w:pPr>
        <w:ind w:left="1004" w:hanging="360"/>
      </w:pPr>
      <w:rPr>
        <w:rFonts w:ascii="Symbol" w:hAnsi="Symbol" w:hint="default"/>
      </w:rPr>
    </w:lvl>
    <w:lvl w:ilvl="1" w:tplc="04090019">
      <w:start w:val="1"/>
      <w:numFmt w:val="bullet"/>
      <w:lvlText w:val="o"/>
      <w:lvlJc w:val="left"/>
      <w:pPr>
        <w:ind w:left="1724" w:hanging="360"/>
      </w:pPr>
      <w:rPr>
        <w:rFonts w:ascii="Courier New" w:hAnsi="Courier New" w:hint="default"/>
      </w:rPr>
    </w:lvl>
    <w:lvl w:ilvl="2" w:tplc="0409001B">
      <w:start w:val="1"/>
      <w:numFmt w:val="bullet"/>
      <w:lvlText w:val=""/>
      <w:lvlJc w:val="left"/>
      <w:pPr>
        <w:ind w:left="2444" w:hanging="360"/>
      </w:pPr>
      <w:rPr>
        <w:rFonts w:ascii="Wingdings" w:hAnsi="Wingdings" w:hint="default"/>
      </w:rPr>
    </w:lvl>
    <w:lvl w:ilvl="3" w:tplc="0409000F">
      <w:start w:val="1"/>
      <w:numFmt w:val="bullet"/>
      <w:lvlText w:val=""/>
      <w:lvlJc w:val="left"/>
      <w:pPr>
        <w:ind w:left="3164" w:hanging="360"/>
      </w:pPr>
      <w:rPr>
        <w:rFonts w:ascii="Symbol" w:hAnsi="Symbol" w:hint="default"/>
      </w:rPr>
    </w:lvl>
    <w:lvl w:ilvl="4" w:tplc="04090019">
      <w:start w:val="1"/>
      <w:numFmt w:val="bullet"/>
      <w:lvlText w:val="o"/>
      <w:lvlJc w:val="left"/>
      <w:pPr>
        <w:ind w:left="3884" w:hanging="360"/>
      </w:pPr>
      <w:rPr>
        <w:rFonts w:ascii="Courier New" w:hAnsi="Courier New" w:hint="default"/>
      </w:rPr>
    </w:lvl>
    <w:lvl w:ilvl="5" w:tplc="0409001B">
      <w:start w:val="1"/>
      <w:numFmt w:val="bullet"/>
      <w:lvlText w:val=""/>
      <w:lvlJc w:val="left"/>
      <w:pPr>
        <w:ind w:left="4604" w:hanging="360"/>
      </w:pPr>
      <w:rPr>
        <w:rFonts w:ascii="Wingdings" w:hAnsi="Wingdings" w:hint="default"/>
      </w:rPr>
    </w:lvl>
    <w:lvl w:ilvl="6" w:tplc="0409000F">
      <w:start w:val="1"/>
      <w:numFmt w:val="bullet"/>
      <w:lvlText w:val=""/>
      <w:lvlJc w:val="left"/>
      <w:pPr>
        <w:ind w:left="5324" w:hanging="360"/>
      </w:pPr>
      <w:rPr>
        <w:rFonts w:ascii="Symbol" w:hAnsi="Symbol" w:hint="default"/>
      </w:rPr>
    </w:lvl>
    <w:lvl w:ilvl="7" w:tplc="04090019">
      <w:start w:val="1"/>
      <w:numFmt w:val="bullet"/>
      <w:lvlText w:val="o"/>
      <w:lvlJc w:val="left"/>
      <w:pPr>
        <w:ind w:left="6044" w:hanging="360"/>
      </w:pPr>
      <w:rPr>
        <w:rFonts w:ascii="Courier New" w:hAnsi="Courier New" w:hint="default"/>
      </w:rPr>
    </w:lvl>
    <w:lvl w:ilvl="8" w:tplc="0409001B">
      <w:start w:val="1"/>
      <w:numFmt w:val="bullet"/>
      <w:lvlText w:val=""/>
      <w:lvlJc w:val="left"/>
      <w:pPr>
        <w:ind w:left="6764" w:hanging="360"/>
      </w:pPr>
      <w:rPr>
        <w:rFonts w:ascii="Wingdings" w:hAnsi="Wingdings" w:hint="default"/>
      </w:rPr>
    </w:lvl>
  </w:abstractNum>
  <w:abstractNum w:abstractNumId="22">
    <w:nsid w:val="597826B0"/>
    <w:multiLevelType w:val="hybridMultilevel"/>
    <w:tmpl w:val="EBAE2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789"/>
    <w:multiLevelType w:val="hybridMultilevel"/>
    <w:tmpl w:val="E646B9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A524EE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16287"/>
    <w:multiLevelType w:val="multilevel"/>
    <w:tmpl w:val="A5089B48"/>
    <w:lvl w:ilvl="0">
      <w:start w:val="1"/>
      <w:numFmt w:val="bullet"/>
      <w:lvlText w:val=""/>
      <w:lvlJc w:val="left"/>
      <w:pPr>
        <w:tabs>
          <w:tab w:val="num" w:pos="927"/>
        </w:tabs>
        <w:ind w:left="927" w:hanging="360"/>
      </w:pPr>
      <w:rPr>
        <w:rFonts w:ascii="Symbol" w:hAnsi="Symbol" w:hint="default"/>
        <w:b w:val="0"/>
        <w:i w:val="0"/>
        <w:sz w:val="16"/>
        <w:szCs w:val="16"/>
      </w:rPr>
    </w:lvl>
    <w:lvl w:ilvl="1">
      <w:start w:val="1"/>
      <w:numFmt w:val="lowerLetter"/>
      <w:lvlText w:val="(%2)"/>
      <w:lvlJc w:val="left"/>
      <w:pPr>
        <w:tabs>
          <w:tab w:val="num" w:pos="1588"/>
        </w:tabs>
        <w:ind w:left="1588" w:hanging="567"/>
      </w:pPr>
      <w:rPr>
        <w:rFonts w:ascii="Arial" w:hAnsi="Arial" w:hint="default"/>
        <w:b w:val="0"/>
        <w:i w:val="0"/>
        <w:sz w:val="20"/>
        <w:szCs w:val="20"/>
      </w:rPr>
    </w:lvl>
    <w:lvl w:ilvl="2">
      <w:start w:val="1"/>
      <w:numFmt w:val="lowerRoman"/>
      <w:lvlText w:val="(%3)"/>
      <w:lvlJc w:val="left"/>
      <w:pPr>
        <w:tabs>
          <w:tab w:val="num" w:pos="2155"/>
        </w:tabs>
        <w:ind w:left="2155" w:hanging="567"/>
      </w:pPr>
      <w:rPr>
        <w:rFonts w:ascii="Arial" w:hAnsi="Arial" w:hint="default"/>
        <w:b w:val="0"/>
        <w:i w:val="0"/>
        <w:sz w:val="20"/>
      </w:rPr>
    </w:lvl>
    <w:lvl w:ilvl="3">
      <w:start w:val="1"/>
      <w:numFmt w:val="bullet"/>
      <w:lvlText w:val="-"/>
      <w:lvlJc w:val="left"/>
      <w:pPr>
        <w:tabs>
          <w:tab w:val="num" w:pos="2438"/>
        </w:tabs>
        <w:ind w:left="2438" w:hanging="283"/>
      </w:pPr>
      <w:rPr>
        <w:rFonts w:ascii="Verdana" w:hAnsi="Verdana" w:cs="Times New Roman" w:hint="default"/>
        <w:b w:val="0"/>
        <w:i w:val="0"/>
        <w:color w:val="auto"/>
        <w:sz w:val="20"/>
        <w:szCs w:val="20"/>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61373625"/>
    <w:multiLevelType w:val="hybridMultilevel"/>
    <w:tmpl w:val="4F500042"/>
    <w:lvl w:ilvl="0" w:tplc="7854C1EA">
      <w:start w:val="1"/>
      <w:numFmt w:val="lowerRoman"/>
      <w:lvlText w:val="%1)"/>
      <w:lvlJc w:val="left"/>
      <w:pPr>
        <w:ind w:left="1080" w:hanging="720"/>
      </w:pPr>
      <w:rPr>
        <w:rFonts w:hint="default"/>
      </w:rPr>
    </w:lvl>
    <w:lvl w:ilvl="1" w:tplc="CFBE4A1C" w:tentative="1">
      <w:start w:val="1"/>
      <w:numFmt w:val="lowerLetter"/>
      <w:lvlText w:val="%2."/>
      <w:lvlJc w:val="left"/>
      <w:pPr>
        <w:ind w:left="1440" w:hanging="360"/>
      </w:pPr>
    </w:lvl>
    <w:lvl w:ilvl="2" w:tplc="8C5638C8" w:tentative="1">
      <w:start w:val="1"/>
      <w:numFmt w:val="lowerRoman"/>
      <w:lvlText w:val="%3."/>
      <w:lvlJc w:val="right"/>
      <w:pPr>
        <w:ind w:left="2160" w:hanging="180"/>
      </w:pPr>
    </w:lvl>
    <w:lvl w:ilvl="3" w:tplc="A99C71B2" w:tentative="1">
      <w:start w:val="1"/>
      <w:numFmt w:val="decimal"/>
      <w:lvlText w:val="%4."/>
      <w:lvlJc w:val="left"/>
      <w:pPr>
        <w:ind w:left="2880" w:hanging="360"/>
      </w:pPr>
    </w:lvl>
    <w:lvl w:ilvl="4" w:tplc="5CB2ADD2" w:tentative="1">
      <w:start w:val="1"/>
      <w:numFmt w:val="lowerLetter"/>
      <w:lvlText w:val="%5."/>
      <w:lvlJc w:val="left"/>
      <w:pPr>
        <w:ind w:left="3600" w:hanging="360"/>
      </w:pPr>
    </w:lvl>
    <w:lvl w:ilvl="5" w:tplc="C48482D0" w:tentative="1">
      <w:start w:val="1"/>
      <w:numFmt w:val="lowerRoman"/>
      <w:lvlText w:val="%6."/>
      <w:lvlJc w:val="right"/>
      <w:pPr>
        <w:ind w:left="4320" w:hanging="180"/>
      </w:pPr>
    </w:lvl>
    <w:lvl w:ilvl="6" w:tplc="FA4E34BC" w:tentative="1">
      <w:start w:val="1"/>
      <w:numFmt w:val="decimal"/>
      <w:lvlText w:val="%7."/>
      <w:lvlJc w:val="left"/>
      <w:pPr>
        <w:ind w:left="5040" w:hanging="360"/>
      </w:pPr>
    </w:lvl>
    <w:lvl w:ilvl="7" w:tplc="6B90DE76" w:tentative="1">
      <w:start w:val="1"/>
      <w:numFmt w:val="lowerLetter"/>
      <w:lvlText w:val="%8."/>
      <w:lvlJc w:val="left"/>
      <w:pPr>
        <w:ind w:left="5760" w:hanging="360"/>
      </w:pPr>
    </w:lvl>
    <w:lvl w:ilvl="8" w:tplc="19A40696" w:tentative="1">
      <w:start w:val="1"/>
      <w:numFmt w:val="lowerRoman"/>
      <w:lvlText w:val="%9."/>
      <w:lvlJc w:val="right"/>
      <w:pPr>
        <w:ind w:left="6480" w:hanging="180"/>
      </w:pPr>
    </w:lvl>
  </w:abstractNum>
  <w:abstractNum w:abstractNumId="27">
    <w:nsid w:val="657046EB"/>
    <w:multiLevelType w:val="multilevel"/>
    <w:tmpl w:val="70CA7ABA"/>
    <w:lvl w:ilvl="0">
      <w:start w:val="1"/>
      <w:numFmt w:val="decimal"/>
      <w:pStyle w:val="IFADparagraphnumbering"/>
      <w:lvlText w:val="%1."/>
      <w:lvlJc w:val="left"/>
      <w:pPr>
        <w:tabs>
          <w:tab w:val="num" w:pos="360"/>
        </w:tabs>
        <w:ind w:left="0" w:firstLine="0"/>
      </w:pPr>
      <w:rPr>
        <w:rFonts w:ascii="Arial" w:hAnsi="Arial" w:hint="default"/>
        <w:b w:val="0"/>
        <w:i w:val="0"/>
        <w:sz w:val="20"/>
        <w:szCs w:val="24"/>
      </w:rPr>
    </w:lvl>
    <w:lvl w:ilvl="1">
      <w:start w:val="1"/>
      <w:numFmt w:val="lowerLetter"/>
      <w:pStyle w:val="IFADparagraphno2ndlevel"/>
      <w:lvlText w:val="(%2)"/>
      <w:lvlJc w:val="left"/>
      <w:pPr>
        <w:tabs>
          <w:tab w:val="num" w:pos="1021"/>
        </w:tabs>
        <w:ind w:left="1021" w:hanging="567"/>
      </w:pPr>
      <w:rPr>
        <w:rFonts w:ascii="Arial" w:hAnsi="Arial" w:hint="default"/>
        <w:b w:val="0"/>
        <w:i w:val="0"/>
        <w:sz w:val="20"/>
        <w:szCs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56C9E"/>
    <w:multiLevelType w:val="hybridMultilevel"/>
    <w:tmpl w:val="13284718"/>
    <w:lvl w:ilvl="0" w:tplc="F4CE238A">
      <w:start w:val="1"/>
      <w:numFmt w:val="decimal"/>
      <w:lvlText w:val="%1."/>
      <w:lvlJc w:val="left"/>
      <w:pPr>
        <w:ind w:left="720" w:hanging="360"/>
      </w:pPr>
      <w:rPr>
        <w:rFonts w:hint="default"/>
      </w:rPr>
    </w:lvl>
    <w:lvl w:ilvl="1" w:tplc="B2B6999C" w:tentative="1">
      <w:start w:val="1"/>
      <w:numFmt w:val="lowerLetter"/>
      <w:lvlText w:val="%2."/>
      <w:lvlJc w:val="left"/>
      <w:pPr>
        <w:ind w:left="1440" w:hanging="360"/>
      </w:pPr>
    </w:lvl>
    <w:lvl w:ilvl="2" w:tplc="70E6BC2A" w:tentative="1">
      <w:start w:val="1"/>
      <w:numFmt w:val="lowerRoman"/>
      <w:lvlText w:val="%3."/>
      <w:lvlJc w:val="right"/>
      <w:pPr>
        <w:ind w:left="2160" w:hanging="180"/>
      </w:pPr>
    </w:lvl>
    <w:lvl w:ilvl="3" w:tplc="241209D4" w:tentative="1">
      <w:start w:val="1"/>
      <w:numFmt w:val="decimal"/>
      <w:lvlText w:val="%4."/>
      <w:lvlJc w:val="left"/>
      <w:pPr>
        <w:ind w:left="2880" w:hanging="360"/>
      </w:pPr>
    </w:lvl>
    <w:lvl w:ilvl="4" w:tplc="66066FB4" w:tentative="1">
      <w:start w:val="1"/>
      <w:numFmt w:val="lowerLetter"/>
      <w:lvlText w:val="%5."/>
      <w:lvlJc w:val="left"/>
      <w:pPr>
        <w:ind w:left="3600" w:hanging="360"/>
      </w:pPr>
    </w:lvl>
    <w:lvl w:ilvl="5" w:tplc="E40E9DD4" w:tentative="1">
      <w:start w:val="1"/>
      <w:numFmt w:val="lowerRoman"/>
      <w:lvlText w:val="%6."/>
      <w:lvlJc w:val="right"/>
      <w:pPr>
        <w:ind w:left="4320" w:hanging="180"/>
      </w:pPr>
    </w:lvl>
    <w:lvl w:ilvl="6" w:tplc="5A60A12A" w:tentative="1">
      <w:start w:val="1"/>
      <w:numFmt w:val="decimal"/>
      <w:lvlText w:val="%7."/>
      <w:lvlJc w:val="left"/>
      <w:pPr>
        <w:ind w:left="5040" w:hanging="360"/>
      </w:pPr>
    </w:lvl>
    <w:lvl w:ilvl="7" w:tplc="47FCE36E" w:tentative="1">
      <w:start w:val="1"/>
      <w:numFmt w:val="lowerLetter"/>
      <w:lvlText w:val="%8."/>
      <w:lvlJc w:val="left"/>
      <w:pPr>
        <w:ind w:left="5760" w:hanging="360"/>
      </w:pPr>
    </w:lvl>
    <w:lvl w:ilvl="8" w:tplc="6D6080F4" w:tentative="1">
      <w:start w:val="1"/>
      <w:numFmt w:val="lowerRoman"/>
      <w:lvlText w:val="%9."/>
      <w:lvlJc w:val="right"/>
      <w:pPr>
        <w:ind w:left="6480" w:hanging="180"/>
      </w:pPr>
    </w:lvl>
  </w:abstractNum>
  <w:abstractNum w:abstractNumId="29">
    <w:nsid w:val="67AC0499"/>
    <w:multiLevelType w:val="hybridMultilevel"/>
    <w:tmpl w:val="2618DF86"/>
    <w:lvl w:ilvl="0" w:tplc="96FCD6C0">
      <w:start w:val="1"/>
      <w:numFmt w:val="bullet"/>
      <w:lvlText w:val=""/>
      <w:lvlJc w:val="left"/>
      <w:pPr>
        <w:ind w:left="720" w:hanging="360"/>
      </w:pPr>
      <w:rPr>
        <w:rFonts w:ascii="Symbol" w:hAnsi="Symbol" w:hint="default"/>
      </w:rPr>
    </w:lvl>
    <w:lvl w:ilvl="1" w:tplc="020A9218" w:tentative="1">
      <w:start w:val="1"/>
      <w:numFmt w:val="bullet"/>
      <w:lvlText w:val="o"/>
      <w:lvlJc w:val="left"/>
      <w:pPr>
        <w:ind w:left="1440" w:hanging="360"/>
      </w:pPr>
      <w:rPr>
        <w:rFonts w:ascii="Courier New" w:hAnsi="Courier New" w:cs="Courier New" w:hint="default"/>
      </w:rPr>
    </w:lvl>
    <w:lvl w:ilvl="2" w:tplc="3A264650" w:tentative="1">
      <w:start w:val="1"/>
      <w:numFmt w:val="bullet"/>
      <w:lvlText w:val=""/>
      <w:lvlJc w:val="left"/>
      <w:pPr>
        <w:ind w:left="2160" w:hanging="360"/>
      </w:pPr>
      <w:rPr>
        <w:rFonts w:ascii="Wingdings" w:hAnsi="Wingdings" w:hint="default"/>
      </w:rPr>
    </w:lvl>
    <w:lvl w:ilvl="3" w:tplc="D046B24A" w:tentative="1">
      <w:start w:val="1"/>
      <w:numFmt w:val="bullet"/>
      <w:lvlText w:val=""/>
      <w:lvlJc w:val="left"/>
      <w:pPr>
        <w:ind w:left="2880" w:hanging="360"/>
      </w:pPr>
      <w:rPr>
        <w:rFonts w:ascii="Symbol" w:hAnsi="Symbol" w:hint="default"/>
      </w:rPr>
    </w:lvl>
    <w:lvl w:ilvl="4" w:tplc="7338C1E8" w:tentative="1">
      <w:start w:val="1"/>
      <w:numFmt w:val="bullet"/>
      <w:lvlText w:val="o"/>
      <w:lvlJc w:val="left"/>
      <w:pPr>
        <w:ind w:left="3600" w:hanging="360"/>
      </w:pPr>
      <w:rPr>
        <w:rFonts w:ascii="Courier New" w:hAnsi="Courier New" w:cs="Courier New" w:hint="default"/>
      </w:rPr>
    </w:lvl>
    <w:lvl w:ilvl="5" w:tplc="97229C82" w:tentative="1">
      <w:start w:val="1"/>
      <w:numFmt w:val="bullet"/>
      <w:lvlText w:val=""/>
      <w:lvlJc w:val="left"/>
      <w:pPr>
        <w:ind w:left="4320" w:hanging="360"/>
      </w:pPr>
      <w:rPr>
        <w:rFonts w:ascii="Wingdings" w:hAnsi="Wingdings" w:hint="default"/>
      </w:rPr>
    </w:lvl>
    <w:lvl w:ilvl="6" w:tplc="C0FE5412" w:tentative="1">
      <w:start w:val="1"/>
      <w:numFmt w:val="bullet"/>
      <w:lvlText w:val=""/>
      <w:lvlJc w:val="left"/>
      <w:pPr>
        <w:ind w:left="5040" w:hanging="360"/>
      </w:pPr>
      <w:rPr>
        <w:rFonts w:ascii="Symbol" w:hAnsi="Symbol" w:hint="default"/>
      </w:rPr>
    </w:lvl>
    <w:lvl w:ilvl="7" w:tplc="AD4A86A6" w:tentative="1">
      <w:start w:val="1"/>
      <w:numFmt w:val="bullet"/>
      <w:lvlText w:val="o"/>
      <w:lvlJc w:val="left"/>
      <w:pPr>
        <w:ind w:left="5760" w:hanging="360"/>
      </w:pPr>
      <w:rPr>
        <w:rFonts w:ascii="Courier New" w:hAnsi="Courier New" w:cs="Courier New" w:hint="default"/>
      </w:rPr>
    </w:lvl>
    <w:lvl w:ilvl="8" w:tplc="17080836" w:tentative="1">
      <w:start w:val="1"/>
      <w:numFmt w:val="bullet"/>
      <w:lvlText w:val=""/>
      <w:lvlJc w:val="left"/>
      <w:pPr>
        <w:ind w:left="6480" w:hanging="360"/>
      </w:pPr>
      <w:rPr>
        <w:rFonts w:ascii="Wingdings" w:hAnsi="Wingdings" w:hint="default"/>
      </w:rPr>
    </w:lvl>
  </w:abstractNum>
  <w:abstractNum w:abstractNumId="30">
    <w:nsid w:val="6DC44E3C"/>
    <w:multiLevelType w:val="hybridMultilevel"/>
    <w:tmpl w:val="10A6FC90"/>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DD0231E"/>
    <w:multiLevelType w:val="hybridMultilevel"/>
    <w:tmpl w:val="377AD2C8"/>
    <w:lvl w:ilvl="0" w:tplc="F034980E">
      <w:start w:val="1"/>
      <w:numFmt w:val="lowerRoman"/>
      <w:lvlText w:val="(%1)"/>
      <w:lvlJc w:val="left"/>
      <w:pPr>
        <w:ind w:left="1364" w:hanging="720"/>
      </w:pPr>
      <w:rPr>
        <w:rFonts w:hint="default"/>
      </w:rPr>
    </w:lvl>
    <w:lvl w:ilvl="1" w:tplc="04090003">
      <w:start w:val="1"/>
      <w:numFmt w:val="lowerLetter"/>
      <w:lvlText w:val="%2."/>
      <w:lvlJc w:val="left"/>
      <w:pPr>
        <w:ind w:left="1724" w:hanging="360"/>
      </w:pPr>
    </w:lvl>
    <w:lvl w:ilvl="2" w:tplc="04090005">
      <w:start w:val="1"/>
      <w:numFmt w:val="lowerRoman"/>
      <w:lvlText w:val="%3."/>
      <w:lvlJc w:val="right"/>
      <w:pPr>
        <w:ind w:left="2444" w:hanging="180"/>
      </w:pPr>
    </w:lvl>
    <w:lvl w:ilvl="3" w:tplc="04090001">
      <w:start w:val="1"/>
      <w:numFmt w:val="decimal"/>
      <w:lvlText w:val="%4."/>
      <w:lvlJc w:val="left"/>
      <w:pPr>
        <w:ind w:left="3164" w:hanging="360"/>
      </w:pPr>
    </w:lvl>
    <w:lvl w:ilvl="4" w:tplc="04090003">
      <w:start w:val="1"/>
      <w:numFmt w:val="lowerLetter"/>
      <w:lvlText w:val="%5."/>
      <w:lvlJc w:val="left"/>
      <w:pPr>
        <w:ind w:left="3884" w:hanging="360"/>
      </w:pPr>
    </w:lvl>
    <w:lvl w:ilvl="5" w:tplc="04090005">
      <w:start w:val="1"/>
      <w:numFmt w:val="lowerRoman"/>
      <w:lvlText w:val="%6."/>
      <w:lvlJc w:val="right"/>
      <w:pPr>
        <w:ind w:left="4604" w:hanging="180"/>
      </w:pPr>
    </w:lvl>
    <w:lvl w:ilvl="6" w:tplc="04090001">
      <w:start w:val="1"/>
      <w:numFmt w:val="lowerRoman"/>
      <w:lvlText w:val="%7)"/>
      <w:lvlJc w:val="left"/>
      <w:pPr>
        <w:ind w:left="5684" w:hanging="720"/>
      </w:pPr>
      <w:rPr>
        <w:rFonts w:ascii="Arial" w:hAnsi="Arial" w:hint="default"/>
        <w:sz w:val="20"/>
      </w:r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32">
    <w:nsid w:val="739205A6"/>
    <w:multiLevelType w:val="hybridMultilevel"/>
    <w:tmpl w:val="D4322E78"/>
    <w:lvl w:ilvl="0" w:tplc="30CC4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CEC5E08"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65DC7"/>
    <w:multiLevelType w:val="hybridMultilevel"/>
    <w:tmpl w:val="C9AC748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774D2753"/>
    <w:multiLevelType w:val="multilevel"/>
    <w:tmpl w:val="DF72B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7BB0E9B"/>
    <w:multiLevelType w:val="hybridMultilevel"/>
    <w:tmpl w:val="C088BCFC"/>
    <w:lvl w:ilvl="0" w:tplc="7E060E10">
      <w:start w:val="1"/>
      <w:numFmt w:val="upperLetter"/>
      <w:lvlText w:val="%1)"/>
      <w:lvlJc w:val="left"/>
      <w:pPr>
        <w:ind w:left="720" w:hanging="360"/>
      </w:pPr>
      <w:rPr>
        <w:rFonts w:hint="default"/>
      </w:rPr>
    </w:lvl>
    <w:lvl w:ilvl="1" w:tplc="006EBB2C" w:tentative="1">
      <w:start w:val="1"/>
      <w:numFmt w:val="lowerLetter"/>
      <w:lvlText w:val="%2."/>
      <w:lvlJc w:val="left"/>
      <w:pPr>
        <w:ind w:left="1440" w:hanging="360"/>
      </w:pPr>
    </w:lvl>
    <w:lvl w:ilvl="2" w:tplc="32740C0C" w:tentative="1">
      <w:start w:val="1"/>
      <w:numFmt w:val="lowerRoman"/>
      <w:lvlText w:val="%3."/>
      <w:lvlJc w:val="right"/>
      <w:pPr>
        <w:ind w:left="2160" w:hanging="180"/>
      </w:pPr>
    </w:lvl>
    <w:lvl w:ilvl="3" w:tplc="8548C53A" w:tentative="1">
      <w:start w:val="1"/>
      <w:numFmt w:val="decimal"/>
      <w:lvlText w:val="%4."/>
      <w:lvlJc w:val="left"/>
      <w:pPr>
        <w:ind w:left="2880" w:hanging="360"/>
      </w:pPr>
    </w:lvl>
    <w:lvl w:ilvl="4" w:tplc="E43448B0" w:tentative="1">
      <w:start w:val="1"/>
      <w:numFmt w:val="lowerLetter"/>
      <w:lvlText w:val="%5."/>
      <w:lvlJc w:val="left"/>
      <w:pPr>
        <w:ind w:left="3600" w:hanging="360"/>
      </w:pPr>
    </w:lvl>
    <w:lvl w:ilvl="5" w:tplc="E9EA4160" w:tentative="1">
      <w:start w:val="1"/>
      <w:numFmt w:val="lowerRoman"/>
      <w:lvlText w:val="%6."/>
      <w:lvlJc w:val="right"/>
      <w:pPr>
        <w:ind w:left="4320" w:hanging="180"/>
      </w:pPr>
    </w:lvl>
    <w:lvl w:ilvl="6" w:tplc="6FE63434" w:tentative="1">
      <w:start w:val="1"/>
      <w:numFmt w:val="decimal"/>
      <w:lvlText w:val="%7."/>
      <w:lvlJc w:val="left"/>
      <w:pPr>
        <w:ind w:left="5040" w:hanging="360"/>
      </w:pPr>
    </w:lvl>
    <w:lvl w:ilvl="7" w:tplc="2BE08ED6" w:tentative="1">
      <w:start w:val="1"/>
      <w:numFmt w:val="lowerLetter"/>
      <w:lvlText w:val="%8."/>
      <w:lvlJc w:val="left"/>
      <w:pPr>
        <w:ind w:left="5760" w:hanging="360"/>
      </w:pPr>
    </w:lvl>
    <w:lvl w:ilvl="8" w:tplc="50DED070" w:tentative="1">
      <w:start w:val="1"/>
      <w:numFmt w:val="lowerRoman"/>
      <w:lvlText w:val="%9."/>
      <w:lvlJc w:val="right"/>
      <w:pPr>
        <w:ind w:left="6480" w:hanging="180"/>
      </w:pPr>
    </w:lvl>
  </w:abstractNum>
  <w:abstractNum w:abstractNumId="36">
    <w:nsid w:val="78B503AF"/>
    <w:multiLevelType w:val="hybridMultilevel"/>
    <w:tmpl w:val="036EF834"/>
    <w:lvl w:ilvl="0" w:tplc="8C3AFE22">
      <w:start w:val="1"/>
      <w:numFmt w:val="bullet"/>
      <w:lvlText w:val=""/>
      <w:lvlJc w:val="left"/>
      <w:pPr>
        <w:ind w:left="720" w:hanging="360"/>
      </w:pPr>
      <w:rPr>
        <w:rFonts w:ascii="Symbol" w:hAnsi="Symbol" w:hint="default"/>
      </w:rPr>
    </w:lvl>
    <w:lvl w:ilvl="1" w:tplc="12E6758A" w:tentative="1">
      <w:start w:val="1"/>
      <w:numFmt w:val="bullet"/>
      <w:lvlText w:val="o"/>
      <w:lvlJc w:val="left"/>
      <w:pPr>
        <w:ind w:left="1440" w:hanging="360"/>
      </w:pPr>
      <w:rPr>
        <w:rFonts w:ascii="Courier New" w:hAnsi="Courier New" w:cs="Courier New" w:hint="default"/>
      </w:rPr>
    </w:lvl>
    <w:lvl w:ilvl="2" w:tplc="C41C1886" w:tentative="1">
      <w:start w:val="1"/>
      <w:numFmt w:val="bullet"/>
      <w:lvlText w:val=""/>
      <w:lvlJc w:val="left"/>
      <w:pPr>
        <w:ind w:left="2160" w:hanging="360"/>
      </w:pPr>
      <w:rPr>
        <w:rFonts w:ascii="Wingdings" w:hAnsi="Wingdings" w:hint="default"/>
      </w:rPr>
    </w:lvl>
    <w:lvl w:ilvl="3" w:tplc="38EAD22A" w:tentative="1">
      <w:start w:val="1"/>
      <w:numFmt w:val="bullet"/>
      <w:lvlText w:val=""/>
      <w:lvlJc w:val="left"/>
      <w:pPr>
        <w:ind w:left="2880" w:hanging="360"/>
      </w:pPr>
      <w:rPr>
        <w:rFonts w:ascii="Symbol" w:hAnsi="Symbol" w:hint="default"/>
      </w:rPr>
    </w:lvl>
    <w:lvl w:ilvl="4" w:tplc="24F2B1EC" w:tentative="1">
      <w:start w:val="1"/>
      <w:numFmt w:val="bullet"/>
      <w:lvlText w:val="o"/>
      <w:lvlJc w:val="left"/>
      <w:pPr>
        <w:ind w:left="3600" w:hanging="360"/>
      </w:pPr>
      <w:rPr>
        <w:rFonts w:ascii="Courier New" w:hAnsi="Courier New" w:cs="Courier New" w:hint="default"/>
      </w:rPr>
    </w:lvl>
    <w:lvl w:ilvl="5" w:tplc="629ECBA8" w:tentative="1">
      <w:start w:val="1"/>
      <w:numFmt w:val="bullet"/>
      <w:lvlText w:val=""/>
      <w:lvlJc w:val="left"/>
      <w:pPr>
        <w:ind w:left="4320" w:hanging="360"/>
      </w:pPr>
      <w:rPr>
        <w:rFonts w:ascii="Wingdings" w:hAnsi="Wingdings" w:hint="default"/>
      </w:rPr>
    </w:lvl>
    <w:lvl w:ilvl="6" w:tplc="81AC41A6" w:tentative="1">
      <w:start w:val="1"/>
      <w:numFmt w:val="bullet"/>
      <w:lvlText w:val=""/>
      <w:lvlJc w:val="left"/>
      <w:pPr>
        <w:ind w:left="5040" w:hanging="360"/>
      </w:pPr>
      <w:rPr>
        <w:rFonts w:ascii="Symbol" w:hAnsi="Symbol" w:hint="default"/>
      </w:rPr>
    </w:lvl>
    <w:lvl w:ilvl="7" w:tplc="D5F0E104" w:tentative="1">
      <w:start w:val="1"/>
      <w:numFmt w:val="bullet"/>
      <w:lvlText w:val="o"/>
      <w:lvlJc w:val="left"/>
      <w:pPr>
        <w:ind w:left="5760" w:hanging="360"/>
      </w:pPr>
      <w:rPr>
        <w:rFonts w:ascii="Courier New" w:hAnsi="Courier New" w:cs="Courier New" w:hint="default"/>
      </w:rPr>
    </w:lvl>
    <w:lvl w:ilvl="8" w:tplc="D78A7AE2" w:tentative="1">
      <w:start w:val="1"/>
      <w:numFmt w:val="bullet"/>
      <w:lvlText w:val=""/>
      <w:lvlJc w:val="left"/>
      <w:pPr>
        <w:ind w:left="6480" w:hanging="360"/>
      </w:pPr>
      <w:rPr>
        <w:rFonts w:ascii="Wingdings" w:hAnsi="Wingdings" w:hint="default"/>
      </w:rPr>
    </w:lvl>
  </w:abstractNum>
  <w:abstractNum w:abstractNumId="37">
    <w:nsid w:val="795B6AB9"/>
    <w:multiLevelType w:val="hybridMultilevel"/>
    <w:tmpl w:val="B4DE27DA"/>
    <w:lvl w:ilvl="0" w:tplc="16E6F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D5FEB"/>
    <w:multiLevelType w:val="hybridMultilevel"/>
    <w:tmpl w:val="A658312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E5851C0"/>
    <w:multiLevelType w:val="hybridMultilevel"/>
    <w:tmpl w:val="8A0A470E"/>
    <w:lvl w:ilvl="0" w:tplc="04090011">
      <w:start w:val="1"/>
      <w:numFmt w:val="bullet"/>
      <w:lvlText w:val=""/>
      <w:lvlJc w:val="left"/>
      <w:pPr>
        <w:ind w:left="1080" w:hanging="360"/>
      </w:pPr>
      <w:rPr>
        <w:rFonts w:ascii="Symbol" w:eastAsia="Calibri" w:hAnsi="Symbo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7EC10339"/>
    <w:multiLevelType w:val="hybridMultilevel"/>
    <w:tmpl w:val="A582117C"/>
    <w:lvl w:ilvl="0" w:tplc="CF4E64DC">
      <w:start w:val="1"/>
      <w:numFmt w:val="bullet"/>
      <w:lvlText w:val=""/>
      <w:lvlJc w:val="left"/>
      <w:pPr>
        <w:ind w:left="753" w:hanging="360"/>
      </w:pPr>
      <w:rPr>
        <w:rFonts w:ascii="Symbol" w:hAnsi="Symbol" w:hint="default"/>
      </w:rPr>
    </w:lvl>
    <w:lvl w:ilvl="1" w:tplc="04090019">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1">
    <w:nsid w:val="7EFC5A89"/>
    <w:multiLevelType w:val="hybridMultilevel"/>
    <w:tmpl w:val="8B303238"/>
    <w:lvl w:ilvl="0" w:tplc="F1BEB566">
      <w:start w:val="1"/>
      <w:numFmt w:val="decimal"/>
      <w:lvlText w:val="%1."/>
      <w:lvlJc w:val="left"/>
      <w:pPr>
        <w:ind w:left="720" w:hanging="360"/>
      </w:pPr>
      <w:rPr>
        <w:rFonts w:asciiTheme="minorHAnsi" w:hAnsiTheme="minorHAnsi" w:hint="default"/>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7"/>
  </w:num>
  <w:num w:numId="2">
    <w:abstractNumId w:val="25"/>
  </w:num>
  <w:num w:numId="3">
    <w:abstractNumId w:val="39"/>
  </w:num>
  <w:num w:numId="4">
    <w:abstractNumId w:val="11"/>
  </w:num>
  <w:num w:numId="5">
    <w:abstractNumId w:val="6"/>
  </w:num>
  <w:num w:numId="6">
    <w:abstractNumId w:val="28"/>
  </w:num>
  <w:num w:numId="7">
    <w:abstractNumId w:val="40"/>
  </w:num>
  <w:num w:numId="8">
    <w:abstractNumId w:val="29"/>
  </w:num>
  <w:num w:numId="9">
    <w:abstractNumId w:val="41"/>
  </w:num>
  <w:num w:numId="10">
    <w:abstractNumId w:val="16"/>
  </w:num>
  <w:num w:numId="11">
    <w:abstractNumId w:val="5"/>
  </w:num>
  <w:num w:numId="12">
    <w:abstractNumId w:val="4"/>
  </w:num>
  <w:num w:numId="13">
    <w:abstractNumId w:val="33"/>
  </w:num>
  <w:num w:numId="14">
    <w:abstractNumId w:val="32"/>
  </w:num>
  <w:num w:numId="15">
    <w:abstractNumId w:val="20"/>
  </w:num>
  <w:num w:numId="16">
    <w:abstractNumId w:val="35"/>
  </w:num>
  <w:num w:numId="17">
    <w:abstractNumId w:val="22"/>
  </w:num>
  <w:num w:numId="18">
    <w:abstractNumId w:val="34"/>
  </w:num>
  <w:num w:numId="19">
    <w:abstractNumId w:val="21"/>
  </w:num>
  <w:num w:numId="20">
    <w:abstractNumId w:val="30"/>
  </w:num>
  <w:num w:numId="21">
    <w:abstractNumId w:val="38"/>
  </w:num>
  <w:num w:numId="22">
    <w:abstractNumId w:val="31"/>
  </w:num>
  <w:num w:numId="23">
    <w:abstractNumId w:val="19"/>
  </w:num>
  <w:num w:numId="24">
    <w:abstractNumId w:val="3"/>
  </w:num>
  <w:num w:numId="25">
    <w:abstractNumId w:val="23"/>
  </w:num>
  <w:num w:numId="26">
    <w:abstractNumId w:val="12"/>
  </w:num>
  <w:num w:numId="27">
    <w:abstractNumId w:val="36"/>
  </w:num>
  <w:num w:numId="28">
    <w:abstractNumId w:val="0"/>
  </w:num>
  <w:num w:numId="29">
    <w:abstractNumId w:val="18"/>
  </w:num>
  <w:num w:numId="30">
    <w:abstractNumId w:val="26"/>
  </w:num>
  <w:num w:numId="31">
    <w:abstractNumId w:val="14"/>
  </w:num>
  <w:num w:numId="32">
    <w:abstractNumId w:val="10"/>
  </w:num>
  <w:num w:numId="33">
    <w:abstractNumId w:val="2"/>
  </w:num>
  <w:num w:numId="34">
    <w:abstractNumId w:val="37"/>
  </w:num>
  <w:num w:numId="35">
    <w:abstractNumId w:val="7"/>
  </w:num>
  <w:num w:numId="36">
    <w:abstractNumId w:val="1"/>
  </w:num>
  <w:num w:numId="37">
    <w:abstractNumId w:val="15"/>
  </w:num>
  <w:num w:numId="38">
    <w:abstractNumId w:val="24"/>
  </w:num>
  <w:num w:numId="39">
    <w:abstractNumId w:val="13"/>
  </w:num>
  <w:num w:numId="40">
    <w:abstractNumId w:val="17"/>
  </w:num>
  <w:num w:numId="41">
    <w:abstractNumId w:val="9"/>
  </w:num>
  <w:num w:numId="42">
    <w:abstractNumId w:val="8"/>
  </w:num>
  <w:num w:numId="43">
    <w:abstractNumId w:val="2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F5669"/>
    <w:rsid w:val="00000A78"/>
    <w:rsid w:val="000273F3"/>
    <w:rsid w:val="000275D8"/>
    <w:rsid w:val="00030BF4"/>
    <w:rsid w:val="000372AA"/>
    <w:rsid w:val="0004123B"/>
    <w:rsid w:val="0006422C"/>
    <w:rsid w:val="000650A7"/>
    <w:rsid w:val="00066BAE"/>
    <w:rsid w:val="00066FFF"/>
    <w:rsid w:val="000706C3"/>
    <w:rsid w:val="00085008"/>
    <w:rsid w:val="00090ADC"/>
    <w:rsid w:val="0009449A"/>
    <w:rsid w:val="000A4020"/>
    <w:rsid w:val="000A622D"/>
    <w:rsid w:val="000C500F"/>
    <w:rsid w:val="000D0FB5"/>
    <w:rsid w:val="000D3C37"/>
    <w:rsid w:val="000D421C"/>
    <w:rsid w:val="000D6BCE"/>
    <w:rsid w:val="000E6F0B"/>
    <w:rsid w:val="00102ADD"/>
    <w:rsid w:val="00104B0F"/>
    <w:rsid w:val="00112177"/>
    <w:rsid w:val="00112DFB"/>
    <w:rsid w:val="001269FD"/>
    <w:rsid w:val="001313DE"/>
    <w:rsid w:val="0013280D"/>
    <w:rsid w:val="00141508"/>
    <w:rsid w:val="00142821"/>
    <w:rsid w:val="00142C42"/>
    <w:rsid w:val="001476BF"/>
    <w:rsid w:val="00152F91"/>
    <w:rsid w:val="00164078"/>
    <w:rsid w:val="001674C9"/>
    <w:rsid w:val="00173650"/>
    <w:rsid w:val="00187FFA"/>
    <w:rsid w:val="001A0B13"/>
    <w:rsid w:val="001B044D"/>
    <w:rsid w:val="001B2023"/>
    <w:rsid w:val="001B3135"/>
    <w:rsid w:val="001B573A"/>
    <w:rsid w:val="001C28AB"/>
    <w:rsid w:val="001C6F4E"/>
    <w:rsid w:val="001C71AC"/>
    <w:rsid w:val="001D4996"/>
    <w:rsid w:val="001D5C36"/>
    <w:rsid w:val="001E4B33"/>
    <w:rsid w:val="001E5A00"/>
    <w:rsid w:val="001F4BEC"/>
    <w:rsid w:val="001F6BD0"/>
    <w:rsid w:val="002047C4"/>
    <w:rsid w:val="00205DDE"/>
    <w:rsid w:val="002123A1"/>
    <w:rsid w:val="00212AEE"/>
    <w:rsid w:val="00213FCF"/>
    <w:rsid w:val="00214EFA"/>
    <w:rsid w:val="002160F8"/>
    <w:rsid w:val="002243DD"/>
    <w:rsid w:val="00227CBB"/>
    <w:rsid w:val="00237134"/>
    <w:rsid w:val="00242E81"/>
    <w:rsid w:val="00270EA9"/>
    <w:rsid w:val="00274B02"/>
    <w:rsid w:val="002815FE"/>
    <w:rsid w:val="00296752"/>
    <w:rsid w:val="002979E8"/>
    <w:rsid w:val="002A17DF"/>
    <w:rsid w:val="002C0AAC"/>
    <w:rsid w:val="002C25A1"/>
    <w:rsid w:val="002C2C69"/>
    <w:rsid w:val="002C35A9"/>
    <w:rsid w:val="002E095F"/>
    <w:rsid w:val="002E1986"/>
    <w:rsid w:val="002E3AB2"/>
    <w:rsid w:val="002E7748"/>
    <w:rsid w:val="002E798E"/>
    <w:rsid w:val="002F4A3B"/>
    <w:rsid w:val="00303488"/>
    <w:rsid w:val="003071AE"/>
    <w:rsid w:val="0030747B"/>
    <w:rsid w:val="0031304B"/>
    <w:rsid w:val="003148F9"/>
    <w:rsid w:val="00322D8A"/>
    <w:rsid w:val="00331000"/>
    <w:rsid w:val="00333BDD"/>
    <w:rsid w:val="00337508"/>
    <w:rsid w:val="00343340"/>
    <w:rsid w:val="003521A4"/>
    <w:rsid w:val="00366244"/>
    <w:rsid w:val="00371DC1"/>
    <w:rsid w:val="00375AB7"/>
    <w:rsid w:val="00376AC5"/>
    <w:rsid w:val="003833EB"/>
    <w:rsid w:val="00390F2A"/>
    <w:rsid w:val="00394111"/>
    <w:rsid w:val="00394662"/>
    <w:rsid w:val="00395F2B"/>
    <w:rsid w:val="00397A3D"/>
    <w:rsid w:val="003A39C8"/>
    <w:rsid w:val="003A483D"/>
    <w:rsid w:val="003A4E5F"/>
    <w:rsid w:val="003B4B60"/>
    <w:rsid w:val="003B61E4"/>
    <w:rsid w:val="003B62FD"/>
    <w:rsid w:val="003C2C0F"/>
    <w:rsid w:val="003C660F"/>
    <w:rsid w:val="003C78D9"/>
    <w:rsid w:val="003D0837"/>
    <w:rsid w:val="003D380B"/>
    <w:rsid w:val="003D5F83"/>
    <w:rsid w:val="003E6454"/>
    <w:rsid w:val="003E652A"/>
    <w:rsid w:val="003F371A"/>
    <w:rsid w:val="003F5201"/>
    <w:rsid w:val="003F73D7"/>
    <w:rsid w:val="003F7E76"/>
    <w:rsid w:val="00400BEF"/>
    <w:rsid w:val="00406120"/>
    <w:rsid w:val="00406B06"/>
    <w:rsid w:val="00421BCA"/>
    <w:rsid w:val="0042542E"/>
    <w:rsid w:val="00431102"/>
    <w:rsid w:val="0043163D"/>
    <w:rsid w:val="0044176F"/>
    <w:rsid w:val="004427B6"/>
    <w:rsid w:val="00446896"/>
    <w:rsid w:val="00457E51"/>
    <w:rsid w:val="00466BC8"/>
    <w:rsid w:val="00477B92"/>
    <w:rsid w:val="004866E1"/>
    <w:rsid w:val="0049083D"/>
    <w:rsid w:val="00491AF8"/>
    <w:rsid w:val="004927F5"/>
    <w:rsid w:val="004972A6"/>
    <w:rsid w:val="004A3869"/>
    <w:rsid w:val="004A5350"/>
    <w:rsid w:val="004B0A1E"/>
    <w:rsid w:val="004B4FB8"/>
    <w:rsid w:val="004B5425"/>
    <w:rsid w:val="004B6414"/>
    <w:rsid w:val="004C0634"/>
    <w:rsid w:val="004C3A65"/>
    <w:rsid w:val="004C5906"/>
    <w:rsid w:val="004C6691"/>
    <w:rsid w:val="004D0C9A"/>
    <w:rsid w:val="004D2BDC"/>
    <w:rsid w:val="004D2D41"/>
    <w:rsid w:val="004D7166"/>
    <w:rsid w:val="004F3F0A"/>
    <w:rsid w:val="004F6903"/>
    <w:rsid w:val="00502944"/>
    <w:rsid w:val="00514D80"/>
    <w:rsid w:val="00516549"/>
    <w:rsid w:val="0051736D"/>
    <w:rsid w:val="005337E1"/>
    <w:rsid w:val="00535C08"/>
    <w:rsid w:val="00536D0E"/>
    <w:rsid w:val="0056037F"/>
    <w:rsid w:val="00564D64"/>
    <w:rsid w:val="00572687"/>
    <w:rsid w:val="005818E4"/>
    <w:rsid w:val="00585339"/>
    <w:rsid w:val="00586C81"/>
    <w:rsid w:val="005C6772"/>
    <w:rsid w:val="005D216D"/>
    <w:rsid w:val="005E1677"/>
    <w:rsid w:val="005E37BD"/>
    <w:rsid w:val="005E4BBD"/>
    <w:rsid w:val="005E79A7"/>
    <w:rsid w:val="005E7C30"/>
    <w:rsid w:val="005F3A25"/>
    <w:rsid w:val="005F3F0C"/>
    <w:rsid w:val="00600BDC"/>
    <w:rsid w:val="006070E4"/>
    <w:rsid w:val="00614E1F"/>
    <w:rsid w:val="00617EBA"/>
    <w:rsid w:val="006213D3"/>
    <w:rsid w:val="0062318F"/>
    <w:rsid w:val="0062700A"/>
    <w:rsid w:val="006368A3"/>
    <w:rsid w:val="00637F51"/>
    <w:rsid w:val="006607CB"/>
    <w:rsid w:val="00671226"/>
    <w:rsid w:val="00681D18"/>
    <w:rsid w:val="0068271F"/>
    <w:rsid w:val="00683446"/>
    <w:rsid w:val="00685617"/>
    <w:rsid w:val="00691294"/>
    <w:rsid w:val="006D2F21"/>
    <w:rsid w:val="006D3A0B"/>
    <w:rsid w:val="006E34BC"/>
    <w:rsid w:val="006E48F2"/>
    <w:rsid w:val="007050B4"/>
    <w:rsid w:val="007118BC"/>
    <w:rsid w:val="007201C9"/>
    <w:rsid w:val="007217FA"/>
    <w:rsid w:val="00730CD0"/>
    <w:rsid w:val="00744C72"/>
    <w:rsid w:val="00756BF3"/>
    <w:rsid w:val="007670A3"/>
    <w:rsid w:val="00774B5E"/>
    <w:rsid w:val="00774F16"/>
    <w:rsid w:val="007778E6"/>
    <w:rsid w:val="007860E5"/>
    <w:rsid w:val="0079461D"/>
    <w:rsid w:val="00795A46"/>
    <w:rsid w:val="007A42B9"/>
    <w:rsid w:val="007C1E43"/>
    <w:rsid w:val="007C4B8F"/>
    <w:rsid w:val="007D2241"/>
    <w:rsid w:val="007D70AA"/>
    <w:rsid w:val="007F275C"/>
    <w:rsid w:val="008003C3"/>
    <w:rsid w:val="00806354"/>
    <w:rsid w:val="00814CC7"/>
    <w:rsid w:val="00815F8F"/>
    <w:rsid w:val="008243BB"/>
    <w:rsid w:val="00832EE7"/>
    <w:rsid w:val="00853581"/>
    <w:rsid w:val="008641D2"/>
    <w:rsid w:val="008665A5"/>
    <w:rsid w:val="008846EF"/>
    <w:rsid w:val="00892C39"/>
    <w:rsid w:val="008B5FC4"/>
    <w:rsid w:val="008C4D74"/>
    <w:rsid w:val="008D03B0"/>
    <w:rsid w:val="008D1380"/>
    <w:rsid w:val="008D210F"/>
    <w:rsid w:val="008E0A32"/>
    <w:rsid w:val="00907E0D"/>
    <w:rsid w:val="009103C2"/>
    <w:rsid w:val="00916348"/>
    <w:rsid w:val="00925418"/>
    <w:rsid w:val="00930221"/>
    <w:rsid w:val="009415C1"/>
    <w:rsid w:val="0094555B"/>
    <w:rsid w:val="00947401"/>
    <w:rsid w:val="00954DCB"/>
    <w:rsid w:val="00962D98"/>
    <w:rsid w:val="009714DD"/>
    <w:rsid w:val="0097365C"/>
    <w:rsid w:val="009739B6"/>
    <w:rsid w:val="009741D6"/>
    <w:rsid w:val="00976FD6"/>
    <w:rsid w:val="00985AEB"/>
    <w:rsid w:val="009933C4"/>
    <w:rsid w:val="009946EE"/>
    <w:rsid w:val="009A23C2"/>
    <w:rsid w:val="009A6585"/>
    <w:rsid w:val="009B2ABF"/>
    <w:rsid w:val="009B4429"/>
    <w:rsid w:val="009B7981"/>
    <w:rsid w:val="009C50E4"/>
    <w:rsid w:val="009C7244"/>
    <w:rsid w:val="009E08CB"/>
    <w:rsid w:val="009E0B0D"/>
    <w:rsid w:val="009F4478"/>
    <w:rsid w:val="009F47C1"/>
    <w:rsid w:val="00A109FE"/>
    <w:rsid w:val="00A1458B"/>
    <w:rsid w:val="00A25E53"/>
    <w:rsid w:val="00A3550E"/>
    <w:rsid w:val="00A44BF6"/>
    <w:rsid w:val="00A47D2E"/>
    <w:rsid w:val="00A545F5"/>
    <w:rsid w:val="00A55D33"/>
    <w:rsid w:val="00A607FF"/>
    <w:rsid w:val="00A619A9"/>
    <w:rsid w:val="00A62561"/>
    <w:rsid w:val="00A64CE9"/>
    <w:rsid w:val="00A76721"/>
    <w:rsid w:val="00A85383"/>
    <w:rsid w:val="00A87CB2"/>
    <w:rsid w:val="00A9490D"/>
    <w:rsid w:val="00AA0AC8"/>
    <w:rsid w:val="00AA3C8F"/>
    <w:rsid w:val="00AB1D78"/>
    <w:rsid w:val="00AB2564"/>
    <w:rsid w:val="00AB555C"/>
    <w:rsid w:val="00AB5987"/>
    <w:rsid w:val="00AC1849"/>
    <w:rsid w:val="00AC70BC"/>
    <w:rsid w:val="00AD36E4"/>
    <w:rsid w:val="00AD3BAA"/>
    <w:rsid w:val="00AE31CE"/>
    <w:rsid w:val="00AE3B5F"/>
    <w:rsid w:val="00AE55B6"/>
    <w:rsid w:val="00AE7DB4"/>
    <w:rsid w:val="00AF47DB"/>
    <w:rsid w:val="00B06187"/>
    <w:rsid w:val="00B15F7D"/>
    <w:rsid w:val="00B164A3"/>
    <w:rsid w:val="00B16C6C"/>
    <w:rsid w:val="00B22FAB"/>
    <w:rsid w:val="00B36D5E"/>
    <w:rsid w:val="00B37480"/>
    <w:rsid w:val="00B40646"/>
    <w:rsid w:val="00B47981"/>
    <w:rsid w:val="00B603C7"/>
    <w:rsid w:val="00B66E39"/>
    <w:rsid w:val="00B81881"/>
    <w:rsid w:val="00B825E6"/>
    <w:rsid w:val="00B8345D"/>
    <w:rsid w:val="00B8698B"/>
    <w:rsid w:val="00B879F0"/>
    <w:rsid w:val="00BA0ECC"/>
    <w:rsid w:val="00BB03E8"/>
    <w:rsid w:val="00BB56EE"/>
    <w:rsid w:val="00BC3770"/>
    <w:rsid w:val="00BC3914"/>
    <w:rsid w:val="00BC3DDF"/>
    <w:rsid w:val="00BD3AA4"/>
    <w:rsid w:val="00BD3EAF"/>
    <w:rsid w:val="00BD5426"/>
    <w:rsid w:val="00BD6194"/>
    <w:rsid w:val="00BD70D6"/>
    <w:rsid w:val="00BE0C1C"/>
    <w:rsid w:val="00BE4C6E"/>
    <w:rsid w:val="00BE75C2"/>
    <w:rsid w:val="00C00EA9"/>
    <w:rsid w:val="00C01CA1"/>
    <w:rsid w:val="00C04435"/>
    <w:rsid w:val="00C114A5"/>
    <w:rsid w:val="00C15540"/>
    <w:rsid w:val="00C20047"/>
    <w:rsid w:val="00C24F16"/>
    <w:rsid w:val="00C25238"/>
    <w:rsid w:val="00C36088"/>
    <w:rsid w:val="00C630E7"/>
    <w:rsid w:val="00C71AF0"/>
    <w:rsid w:val="00C71E77"/>
    <w:rsid w:val="00C7245A"/>
    <w:rsid w:val="00C72B76"/>
    <w:rsid w:val="00C73597"/>
    <w:rsid w:val="00C75B5C"/>
    <w:rsid w:val="00C75D46"/>
    <w:rsid w:val="00C76450"/>
    <w:rsid w:val="00C82D59"/>
    <w:rsid w:val="00CA36AA"/>
    <w:rsid w:val="00CA5A84"/>
    <w:rsid w:val="00CB25E3"/>
    <w:rsid w:val="00CC33B0"/>
    <w:rsid w:val="00CD5DB0"/>
    <w:rsid w:val="00CE1598"/>
    <w:rsid w:val="00CE42D3"/>
    <w:rsid w:val="00CE5597"/>
    <w:rsid w:val="00CE7CC4"/>
    <w:rsid w:val="00CF2EA6"/>
    <w:rsid w:val="00CF7B53"/>
    <w:rsid w:val="00D10B13"/>
    <w:rsid w:val="00D2456C"/>
    <w:rsid w:val="00D27FCA"/>
    <w:rsid w:val="00D30665"/>
    <w:rsid w:val="00D327D1"/>
    <w:rsid w:val="00D34F74"/>
    <w:rsid w:val="00D372B4"/>
    <w:rsid w:val="00D46C16"/>
    <w:rsid w:val="00D508EE"/>
    <w:rsid w:val="00D5595C"/>
    <w:rsid w:val="00D5730C"/>
    <w:rsid w:val="00D60CEA"/>
    <w:rsid w:val="00D6478F"/>
    <w:rsid w:val="00D6658E"/>
    <w:rsid w:val="00D8330F"/>
    <w:rsid w:val="00D86E92"/>
    <w:rsid w:val="00D87503"/>
    <w:rsid w:val="00D87AC0"/>
    <w:rsid w:val="00D92AE7"/>
    <w:rsid w:val="00D9434E"/>
    <w:rsid w:val="00DA3A11"/>
    <w:rsid w:val="00DB333A"/>
    <w:rsid w:val="00DB5466"/>
    <w:rsid w:val="00DB79EA"/>
    <w:rsid w:val="00DC00A8"/>
    <w:rsid w:val="00DC03BD"/>
    <w:rsid w:val="00DC051B"/>
    <w:rsid w:val="00DC0855"/>
    <w:rsid w:val="00DC5F7B"/>
    <w:rsid w:val="00DD3835"/>
    <w:rsid w:val="00DD7E56"/>
    <w:rsid w:val="00DE6924"/>
    <w:rsid w:val="00DF08E1"/>
    <w:rsid w:val="00DF124B"/>
    <w:rsid w:val="00DF1FD2"/>
    <w:rsid w:val="00DF24CF"/>
    <w:rsid w:val="00DF5669"/>
    <w:rsid w:val="00E015A7"/>
    <w:rsid w:val="00E03D88"/>
    <w:rsid w:val="00E0457D"/>
    <w:rsid w:val="00E066E5"/>
    <w:rsid w:val="00E13908"/>
    <w:rsid w:val="00E1642C"/>
    <w:rsid w:val="00E1694F"/>
    <w:rsid w:val="00E24D0B"/>
    <w:rsid w:val="00E31699"/>
    <w:rsid w:val="00E32665"/>
    <w:rsid w:val="00E37AFE"/>
    <w:rsid w:val="00E40A32"/>
    <w:rsid w:val="00E42003"/>
    <w:rsid w:val="00E43A11"/>
    <w:rsid w:val="00E465EE"/>
    <w:rsid w:val="00E56917"/>
    <w:rsid w:val="00E647F1"/>
    <w:rsid w:val="00E70550"/>
    <w:rsid w:val="00E71E16"/>
    <w:rsid w:val="00E75B55"/>
    <w:rsid w:val="00E77B59"/>
    <w:rsid w:val="00E92CBD"/>
    <w:rsid w:val="00E96689"/>
    <w:rsid w:val="00EA18EA"/>
    <w:rsid w:val="00EB3480"/>
    <w:rsid w:val="00EB34A7"/>
    <w:rsid w:val="00EB7030"/>
    <w:rsid w:val="00ED04BE"/>
    <w:rsid w:val="00ED4BEF"/>
    <w:rsid w:val="00ED7579"/>
    <w:rsid w:val="00EE5A9B"/>
    <w:rsid w:val="00F0500F"/>
    <w:rsid w:val="00F05279"/>
    <w:rsid w:val="00F06719"/>
    <w:rsid w:val="00F10342"/>
    <w:rsid w:val="00F216C9"/>
    <w:rsid w:val="00F335BF"/>
    <w:rsid w:val="00F40765"/>
    <w:rsid w:val="00F52977"/>
    <w:rsid w:val="00F54CE8"/>
    <w:rsid w:val="00F555AD"/>
    <w:rsid w:val="00F62029"/>
    <w:rsid w:val="00F7047C"/>
    <w:rsid w:val="00F842B9"/>
    <w:rsid w:val="00F85F64"/>
    <w:rsid w:val="00F9718E"/>
    <w:rsid w:val="00FA0711"/>
    <w:rsid w:val="00FA0BEB"/>
    <w:rsid w:val="00FA1183"/>
    <w:rsid w:val="00FA16D1"/>
    <w:rsid w:val="00FA5420"/>
    <w:rsid w:val="00FB02A3"/>
    <w:rsid w:val="00FB0EDB"/>
    <w:rsid w:val="00FB3094"/>
    <w:rsid w:val="00FB5713"/>
    <w:rsid w:val="00FF791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BC"/>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525">
      <w:bodyDiv w:val="1"/>
      <w:marLeft w:val="0"/>
      <w:marRight w:val="0"/>
      <w:marTop w:val="0"/>
      <w:marBottom w:val="0"/>
      <w:divBdr>
        <w:top w:val="none" w:sz="0" w:space="0" w:color="auto"/>
        <w:left w:val="none" w:sz="0" w:space="0" w:color="auto"/>
        <w:bottom w:val="none" w:sz="0" w:space="0" w:color="auto"/>
        <w:right w:val="none" w:sz="0" w:space="0" w:color="auto"/>
      </w:divBdr>
    </w:div>
    <w:div w:id="185798515">
      <w:bodyDiv w:val="1"/>
      <w:marLeft w:val="0"/>
      <w:marRight w:val="0"/>
      <w:marTop w:val="0"/>
      <w:marBottom w:val="0"/>
      <w:divBdr>
        <w:top w:val="none" w:sz="0" w:space="0" w:color="auto"/>
        <w:left w:val="none" w:sz="0" w:space="0" w:color="auto"/>
        <w:bottom w:val="none" w:sz="0" w:space="0" w:color="auto"/>
        <w:right w:val="none" w:sz="0" w:space="0" w:color="auto"/>
      </w:divBdr>
    </w:div>
    <w:div w:id="320278708">
      <w:bodyDiv w:val="1"/>
      <w:marLeft w:val="0"/>
      <w:marRight w:val="0"/>
      <w:marTop w:val="0"/>
      <w:marBottom w:val="0"/>
      <w:divBdr>
        <w:top w:val="none" w:sz="0" w:space="0" w:color="auto"/>
        <w:left w:val="none" w:sz="0" w:space="0" w:color="auto"/>
        <w:bottom w:val="none" w:sz="0" w:space="0" w:color="auto"/>
        <w:right w:val="none" w:sz="0" w:space="0" w:color="auto"/>
      </w:divBdr>
    </w:div>
    <w:div w:id="1159928943">
      <w:bodyDiv w:val="1"/>
      <w:marLeft w:val="0"/>
      <w:marRight w:val="0"/>
      <w:marTop w:val="0"/>
      <w:marBottom w:val="0"/>
      <w:divBdr>
        <w:top w:val="none" w:sz="0" w:space="0" w:color="auto"/>
        <w:left w:val="none" w:sz="0" w:space="0" w:color="auto"/>
        <w:bottom w:val="none" w:sz="0" w:space="0" w:color="auto"/>
        <w:right w:val="none" w:sz="0" w:space="0" w:color="auto"/>
      </w:divBdr>
    </w:div>
    <w:div w:id="1906211501">
      <w:bodyDiv w:val="1"/>
      <w:marLeft w:val="0"/>
      <w:marRight w:val="0"/>
      <w:marTop w:val="0"/>
      <w:marBottom w:val="0"/>
      <w:divBdr>
        <w:top w:val="none" w:sz="0" w:space="0" w:color="auto"/>
        <w:left w:val="none" w:sz="0" w:space="0" w:color="auto"/>
        <w:bottom w:val="none" w:sz="0" w:space="0" w:color="auto"/>
        <w:right w:val="none" w:sz="0" w:space="0" w:color="auto"/>
      </w:divBdr>
    </w:div>
    <w:div w:id="1984693191">
      <w:bodyDiv w:val="1"/>
      <w:marLeft w:val="0"/>
      <w:marRight w:val="0"/>
      <w:marTop w:val="0"/>
      <w:marBottom w:val="0"/>
      <w:divBdr>
        <w:top w:val="none" w:sz="0" w:space="0" w:color="auto"/>
        <w:left w:val="none" w:sz="0" w:space="0" w:color="auto"/>
        <w:bottom w:val="none" w:sz="0" w:space="0" w:color="auto"/>
        <w:right w:val="none" w:sz="0" w:space="0" w:color="auto"/>
      </w:divBdr>
    </w:div>
    <w:div w:id="21304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1AA7-0801-414A-94A9-3108C2C1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2014-10-07T14:13:00Z</dcterms:created>
  <dcterms:modified xsi:type="dcterms:W3CDTF">2014-10-08T11:03:00Z</dcterms:modified>
</cp:coreProperties>
</file>